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B1" w:rsidRPr="00991AAD" w:rsidRDefault="00FA5AB1" w:rsidP="00FA5AB1">
      <w:pPr>
        <w:widowControl w:val="0"/>
        <w:tabs>
          <w:tab w:val="left" w:pos="8080"/>
        </w:tabs>
        <w:ind w:left="4820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widowControl w:val="0"/>
        <w:ind w:left="4820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гарантий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</w:t>
      </w:r>
    </w:p>
    <w:p w:rsidR="00FA5AB1" w:rsidRPr="00991AAD" w:rsidRDefault="00FA5AB1" w:rsidP="00FA5AB1">
      <w:pPr>
        <w:widowControl w:val="0"/>
        <w:ind w:left="4820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widowControl w:val="0"/>
        <w:ind w:left="4820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годов</w:t>
      </w:r>
    </w:p>
    <w:p w:rsidR="00FA5AB1" w:rsidRPr="00991AAD" w:rsidRDefault="00FA5AB1" w:rsidP="00FA5AB1">
      <w:pPr>
        <w:widowControl w:val="0"/>
        <w:rPr>
          <w:b/>
          <w:color w:val="000000"/>
          <w:sz w:val="28"/>
          <w:szCs w:val="28"/>
        </w:rPr>
      </w:pPr>
    </w:p>
    <w:p w:rsidR="00FA5AB1" w:rsidRPr="00991AAD" w:rsidRDefault="00FA5AB1" w:rsidP="00FA5AB1">
      <w:pPr>
        <w:widowControl w:val="0"/>
        <w:rPr>
          <w:b/>
          <w:color w:val="000000"/>
          <w:sz w:val="28"/>
          <w:szCs w:val="28"/>
        </w:rPr>
      </w:pPr>
    </w:p>
    <w:p w:rsidR="00FA5AB1" w:rsidRPr="00991AAD" w:rsidRDefault="00FA5AB1" w:rsidP="00FA5AB1">
      <w:pPr>
        <w:widowControl w:val="0"/>
        <w:jc w:val="center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</w:t>
      </w:r>
      <w:hyperlink r:id="rId7" w:history="1">
        <w:r w:rsidRPr="00991AAD">
          <w:rPr>
            <w:color w:val="000000"/>
            <w:sz w:val="28"/>
            <w:szCs w:val="28"/>
          </w:rPr>
          <w:t>орядок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условия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</w:p>
    <w:p w:rsidR="00FA5AB1" w:rsidRPr="00991AAD" w:rsidRDefault="00FA5AB1" w:rsidP="00FA5AB1">
      <w:pPr>
        <w:widowControl w:val="0"/>
        <w:jc w:val="center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гарантий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Порядок)</w:t>
      </w:r>
    </w:p>
    <w:p w:rsidR="00FA5AB1" w:rsidRPr="00991AAD" w:rsidRDefault="00FA5AB1" w:rsidP="00FA5AB1">
      <w:pPr>
        <w:widowControl w:val="0"/>
        <w:jc w:val="center"/>
        <w:rPr>
          <w:color w:val="000000"/>
          <w:sz w:val="28"/>
          <w:szCs w:val="28"/>
        </w:rPr>
      </w:pP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гарантий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программа).</w:t>
      </w:r>
    </w:p>
    <w:p w:rsidR="00FA5AB1" w:rsidRPr="00991AAD" w:rsidRDefault="00FA5AB1" w:rsidP="00FA5AB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распространяются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участвующие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Экстренно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внезапных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обострении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хронических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представляющих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угрозу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(независимо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проживания,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личных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полиса)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амбулаторно-поликлинических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лицензию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предъявить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материальном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носителе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удостоверяющий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личность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четырнадцати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свидетельство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рождении),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финансируемых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1.7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обращении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является,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предварительным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информированного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добровольного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lastRenderedPageBreak/>
        <w:t>гражданина,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связанном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риске,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вариантах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последствиях,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предполагаемых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результатах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производится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запись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подтверждаемая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подписями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работника.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Информированное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добровольное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достигшего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установленного</w:t>
      </w:r>
      <w:r>
        <w:rPr>
          <w:color w:val="000000"/>
          <w:sz w:val="28"/>
          <w:szCs w:val="28"/>
        </w:rPr>
        <w:t xml:space="preserve"> </w:t>
      </w:r>
      <w:hyperlink r:id="rId8" w:tooltip="consultantplus://offline/ref=D68691B3FC6C6ADCFF7A1DD60A5B1235A4B2F046788689D474DC4002151C87B364D85A1D7B61DDE34377I" w:history="1">
        <w:r w:rsidRPr="00991AAD">
          <w:rPr>
            <w:color w:val="000000"/>
            <w:sz w:val="28"/>
            <w:szCs w:val="28"/>
          </w:rPr>
          <w:t>частью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5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статьи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47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hyperlink r:id="rId9" w:tooltip="consultantplus://offline/ref=D68691B3FC6C6ADCFF7A1DD60A5B1235A4B2F046788689D474DC4002151C87B364D85A1D7B61DCEF437EI" w:history="1">
        <w:r w:rsidRPr="00991AAD">
          <w:rPr>
            <w:color w:val="000000"/>
            <w:sz w:val="28"/>
            <w:szCs w:val="28"/>
          </w:rPr>
          <w:t>частью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2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статьи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54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21.11.2011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323-ФЗ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охраны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»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323-ФЗ),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признанного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недееспособным,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способно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вмешательство;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несовершеннолетнего,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больного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наркоманией,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наркологической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освидетельствовании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несовершеннолетнего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наркотического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токсического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опьянения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(за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приобретения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несовершеннолетними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дееспособности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достижения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восемнадцатилетнего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возраста).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1.8.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1.7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отказаться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потребовать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прекращения,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hyperlink r:id="rId10" w:tooltip="consultantplus://offline/ref=D68691B3FC6C6ADCFF7A1DD60A5B1235A4B2F046788689D474DC4002151C87B364D85A1D7B61DBEC437CI" w:history="1">
        <w:r w:rsidRPr="00991AAD">
          <w:rPr>
            <w:color w:val="000000"/>
            <w:sz w:val="28"/>
            <w:szCs w:val="28"/>
          </w:rPr>
          <w:t>частью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9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статьи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20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323-ФЗ.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признанного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недееспособным,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способно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отказаться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вмешательства.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гражданину,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одному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1.7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разъяснены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возможные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последствия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производится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запись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подтверждаемая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подписями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1.7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оформившего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1.9.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1.7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спасения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обратиться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защиты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интересов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признанного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недееспособным,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извещает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опеки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попечительства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подопечного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спасения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подопечного,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следующего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отказа.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1.10.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Несовершеннолетние,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наркоманией,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старше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шестнадцати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несовершеннолетние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старше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пятнадцати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информированное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добровольное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hyperlink r:id="rId11" w:tooltip="consultantplus://offline/ref=D68691B3FC6C6ADCFF7A1DD60A5B1235A4B2F046788689D474DC400215417CI" w:history="1">
        <w:r w:rsidRPr="00991AAD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      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323-ФЗ,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12" w:tooltip="consultantplus://offline/ref=D68691B3FC6C6ADCFF7A1DD60A5B1235A4B2F046788689D474DC4002151C87B364D85A1D7B61DBEF437BI" w:history="1">
        <w:r w:rsidRPr="00991AAD">
          <w:rPr>
            <w:color w:val="000000"/>
            <w:sz w:val="28"/>
            <w:szCs w:val="28"/>
          </w:rPr>
          <w:t>частями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hyperlink r:id="rId13" w:tooltip="consultantplus://offline/ref=D68691B3FC6C6ADCFF7A1DD60A5B1235A4B2F046788689D474DC4002151C87B364D85A1D7B61DBEC437CI" w:history="1">
        <w:r w:rsidRPr="00991AAD">
          <w:rPr>
            <w:color w:val="000000"/>
            <w:sz w:val="28"/>
            <w:szCs w:val="28"/>
          </w:rPr>
          <w:t>9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статьи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20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323-ФЗ.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1.11.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конкретного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определяется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клиническими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рекомендациями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руководствами,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документами.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проинформирован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объеме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1.12.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ведется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требованиями,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актах.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1.13.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Профилактические,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санитарно-гигиенические,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противоэпидемические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мероприятия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назначаются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проводятся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наличии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соответствующих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медицинских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показаний.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1.14.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угрожающих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невозможности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следующий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1.15.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Краевые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осуществляют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телемедицинские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консультации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путём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передачи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информации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телекоммуникационным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каналам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связи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обмена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информацией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между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специалистами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специальностям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целью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повышения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качества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диагностики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лечения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конкретных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пациентов.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1.16.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консультацию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пределами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1.17.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Льготное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слухопротезирование,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глазное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протезирование,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зубопротезирование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1.18.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себя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комплексное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природных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факторов,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немедикаментозной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терапии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частичное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восстановление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нарушенных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компенсацию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утраченных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пораженного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завершения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развившегося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патологического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обострения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хронического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патологического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предупреждение,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раннюю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диагностику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коррекцию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нарушений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поврежденных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lastRenderedPageBreak/>
        <w:t>органов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предупреждение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снижение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степени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возможной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инвалидности,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улучшение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сохранение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работоспособности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интеграцию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общество.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независимо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сроков</w:t>
      </w:r>
      <w:r>
        <w:rPr>
          <w:color w:val="000000"/>
          <w:sz w:val="28"/>
          <w:szCs w:val="28"/>
        </w:rPr>
        <w:t xml:space="preserve"> заболевания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стабильности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клинического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перспективы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восстановления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(реабилитационного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потенциала).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1.19.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восстановительному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амбулаторно-поликлинических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больничных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структурных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подразделениях,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центры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восстановительной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детские,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санатории,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родителями.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1.20.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оказываться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следующих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вызова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бригады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эвакуации);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амбулаторно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предусматривающих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круглосуточного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лечения),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вызове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работника;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предусматривающих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время,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круглосуточного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стационарно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круглосуточное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лечение).</w:t>
      </w:r>
    </w:p>
    <w:p w:rsidR="00FA5AB1" w:rsidRPr="00991AAD" w:rsidRDefault="00FA5AB1" w:rsidP="00FA5AB1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1.21.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Оказание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помощи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амбулаторных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стационарных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условиях,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оказание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скорой,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числе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скорой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специализированной,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помощи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осуществляется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соответствии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порядками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оказания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помощи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профилям,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утвержденными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приказами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Министерства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здравоохранения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Российской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Федерации.</w:t>
      </w:r>
      <w:r>
        <w:rPr>
          <w:bCs/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1.22.</w:t>
      </w:r>
      <w:r>
        <w:rPr>
          <w:b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Сроки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ожидания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оказываемой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сроки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ожидания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консультаций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врачей-специалистов.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предельные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сроки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ожидания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составляют: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</w:t>
      </w:r>
      <w:hyperlink r:id="rId14" w:tooltip="consultantplus://offline/ref=8FA9C11FE736D5A1B6F0BDCB6104FF793526044C91A2BA7E4B810FD3486E3F402C1B80EFFDB646WEp5K" w:history="1">
        <w:r w:rsidRPr="00991AAD">
          <w:rPr>
            <w:color w:val="000000"/>
            <w:sz w:val="28"/>
            <w:szCs w:val="28"/>
          </w:rPr>
          <w:t>врачами-терапевтами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участковыми</w:t>
        </w:r>
      </w:hyperlink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15" w:tooltip="consultantplus://offline/ref=8FA9C11FE736D5A1B6F0BDCB6104FF793520044492A2BA7E4B810FD3486E3F402C1B80EFFDB645WEp0K" w:history="1">
        <w:r w:rsidRPr="00991AAD">
          <w:rPr>
            <w:color w:val="000000"/>
            <w:sz w:val="28"/>
            <w:szCs w:val="28"/>
          </w:rPr>
          <w:t>врачами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общей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практики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(семейными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врачами),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врачами-педиатрами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участковыми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неотложной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консультаций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врачей-специалистов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подозрения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онкологическое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заболевание)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консультаций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врачей-специалистов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подозрения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онкологическое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инструментальных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(рентгенографические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маммографию,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функциональная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ультразвуковые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исследования)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лабораторных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подозрении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онкологическое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заболевание);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компьютерной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томографии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(включая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однофотонную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эмиссионную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компьютерную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томографию)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магнитно-резонансной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томографии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ангиографии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(за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подозрении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онкологическое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заболевание)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инструментальных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лабораторных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подозрения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онкологическое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установления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врача-онколога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выявленным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онкологическим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постановки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заболевания;</w:t>
      </w:r>
    </w:p>
    <w:p w:rsidR="00FA5AB1" w:rsidRPr="00991AAD" w:rsidRDefault="00FA5AB1" w:rsidP="00FA5AB1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ожидания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высокотехнологичной)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находящихся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выдачи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госпитализацию,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гистологической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верификации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опухоли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предварительного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(состояния).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Территориальные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доезда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бригад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доступности,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плотности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климатических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географических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особенностей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составляют: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доезда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бригады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экстренной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зоне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находящейся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городских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расстоянии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базирования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автомобиля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,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расстоянии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вызова;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доезда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бригады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экстренной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сельских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расстоянии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расстоянии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расстоянии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вызова.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991AAD">
        <w:rPr>
          <w:color w:val="000000"/>
          <w:spacing w:val="2"/>
          <w:sz w:val="28"/>
          <w:szCs w:val="28"/>
          <w:shd w:val="clear" w:color="auto" w:fill="FFFFFF"/>
        </w:rPr>
        <w:t>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случае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поступления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вызова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скорой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медицинской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помощи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br/>
        <w:t>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неотложной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форме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на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вызов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направляется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ближайшая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свободная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lastRenderedPageBreak/>
        <w:t>общепрофильная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выездная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бригада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скорой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медицинской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помощи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при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отсутствии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вызовов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скорой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медицинской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помощи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в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экстренной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форме.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1.23.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выявлении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злокачественного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новообразования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(специализированное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структурное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подразделение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лицензию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(услуг)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сроки,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настоящим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разделом.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1.24.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ведется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лист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ожидания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оказываемой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информирование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Интернет,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сроках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ожидания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персональных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данных.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1.25.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пациент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осматривается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приемном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неотложной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госпитализации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экстренным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незамедлительно.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осматривается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часа;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пациент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находится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палате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приемного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лечебно-диагностических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окончательного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требуется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динамическое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наблюдение;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размещение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палатах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соблюдением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санитарно-гигиенических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отсутствии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профильном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свободных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допускается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размещение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больных,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поступивших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экстренным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показаниям,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одних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суток;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пациенты,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эпидемиологические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15.05.2012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535н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эпидемиологических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маломестных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палатах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(боксах)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размещаются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маломестных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палатах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(боксах)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соблюдением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санитарно-эпидемиологических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нормативов;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индивидуального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производится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показаниям;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больных,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рожениц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родильниц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физиологическими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одному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родителей,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члену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семьи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ребенка,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осуществляющему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уход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lastRenderedPageBreak/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ребенком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достижения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ребенком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старше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ребенком-инвалидом,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ограничения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жизнедеятельности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третьей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степеней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выраженности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независимо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ребенка-инвалида,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совместное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нахождение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ребенком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спальное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соблюдением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санитарно-гигиенических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листка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нетрудоспособности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hyperlink r:id="rId16" w:tooltip="consultantplus://offline/ref=86584D3C355A81DBF7D5F190B3D1FBDBEC98433C1E157A7A7D646609A56D9D65E186E4AFC4969682A20336731BB37A7D9F936512529A9963d3sDD" w:history="1">
        <w:r w:rsidRPr="00991AAD">
          <w:rPr>
            <w:color w:val="000000"/>
            <w:sz w:val="28"/>
            <w:szCs w:val="28"/>
          </w:rPr>
          <w:t>порядке</w:t>
        </w:r>
      </w:hyperlink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23.11.2021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1089н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листков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нетрудоспособности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электронного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документа</w:t>
      </w:r>
      <w:r>
        <w:rPr>
          <w:color w:val="000000"/>
          <w:sz w:val="28"/>
          <w:szCs w:val="28"/>
        </w:rPr>
        <w:t xml:space="preserve"> 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выдачи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листков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нетрудоспособности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бумажном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носителе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1.26.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подразделениях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видном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помещается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доступная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наглядная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информация: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полное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сокращенное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наименование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юридического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ведомственная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принадлежность,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местонахождение;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режим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график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лицензии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разрешенных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обязанности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предусмотренные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hyperlink r:id="rId17" w:tooltip="consultantplus://offline/ref=5FA895306C898AB48A96432B02DC2B975F5B8DC9AD1C8A087F807F7214oEg1I" w:history="1">
        <w:r w:rsidRPr="00991AAD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323-ФЗ;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часы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служб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специалистов;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внутреннего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местонахождение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служебные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телефоны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вышестоящего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организацией;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наименование,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местонахождение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телефоны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прикрепленного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платных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услугах.</w:t>
      </w:r>
    </w:p>
    <w:p w:rsidR="00FA5AB1" w:rsidRPr="00991AAD" w:rsidRDefault="00FA5AB1" w:rsidP="00FA5AB1">
      <w:pPr>
        <w:numPr>
          <w:ilvl w:val="1"/>
          <w:numId w:val="30"/>
        </w:numPr>
        <w:ind w:left="0"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</w:t>
      </w:r>
      <w:r>
        <w:rPr>
          <w:color w:val="000000"/>
        </w:rPr>
        <w:t xml:space="preserve"> </w:t>
      </w:r>
      <w:r w:rsidRPr="00991AAD">
        <w:rPr>
          <w:color w:val="000000"/>
          <w:sz w:val="28"/>
          <w:szCs w:val="28"/>
        </w:rPr>
        <w:t>размещается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официальных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сайтах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п</w:t>
      </w:r>
      <w:r w:rsidRPr="00991AAD">
        <w:rPr>
          <w:color w:val="000000"/>
          <w:sz w:val="28"/>
          <w:szCs w:val="28"/>
        </w:rPr>
        <w:t>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30.12.2014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956н.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1.28.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функционирует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ресурс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Личный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кабинет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» </w:t>
      </w:r>
      <w:r w:rsidRPr="00991AAD">
        <w:rPr>
          <w:color w:val="000000"/>
          <w:sz w:val="28"/>
          <w:szCs w:val="28"/>
        </w:rPr>
        <w:t>(</w:t>
      </w:r>
      <w:hyperlink r:id="rId18" w:tooltip="http://www.web-pacient.ru" w:history="1">
        <w:r w:rsidRPr="00991AAD">
          <w:rPr>
            <w:color w:val="000000"/>
            <w:sz w:val="28"/>
            <w:szCs w:val="28"/>
          </w:rPr>
          <w:t>www.web-pacient.ru</w:t>
        </w:r>
      </w:hyperlink>
      <w:r w:rsidRPr="00991AAD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информирование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здоровье.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Ресурс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содержит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стоимости,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поликлинике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прикрепления,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участковом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пройденной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widowControl w:val="0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1.29.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медицинских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организациях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осуществляется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внутренний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контроль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качества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безопасности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деятельности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порядке,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установленном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lastRenderedPageBreak/>
        <w:t>руководителями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указанных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медицинских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организаций.</w:t>
      </w:r>
    </w:p>
    <w:p w:rsidR="00FA5AB1" w:rsidRPr="00991AAD" w:rsidRDefault="00FA5AB1" w:rsidP="00FA5AB1">
      <w:pPr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1.30.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актов,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маршрутизация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застрахованных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наступлении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случая: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31.05.2013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302-орг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тромбоэмболией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легочной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артерии);</w:t>
      </w:r>
    </w:p>
    <w:p w:rsidR="00FA5AB1" w:rsidRPr="00991AAD" w:rsidRDefault="00FA5AB1" w:rsidP="00FA5AB1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16.07.2013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370-орг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нарушениями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ритма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сердца);</w:t>
      </w:r>
    </w:p>
    <w:p w:rsidR="00FA5AB1" w:rsidRPr="00991AAD" w:rsidRDefault="00FA5AB1" w:rsidP="00FA5AB1">
      <w:pPr>
        <w:widowControl w:val="0"/>
        <w:spacing w:before="20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11.02.2014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68-орг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внебольничными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пневмониями);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21.07.2014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425-орг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уха,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горла,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носа);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21.07.2014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426-орг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кардиохирургической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26.12.2014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760-орг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анестезиология-реаниматология);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28.12.2014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759-орг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аллергология-иммунология);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31.03.2016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152-орг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страдающим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сахарным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диабетом,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помповой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инсулинотерапии);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hyperlink r:id="rId19" w:tooltip="consultantplus://offline/ref=9E0F3AAEDA703BEF5D7B388460FC4F3202045A7933A883DA08FB8B3CCCD57947DA5C36AEB2D6569C03ED9A2E2523CAEA5Fl033I" w:history="1">
        <w:r w:rsidRPr="00991AAD">
          <w:rPr>
            <w:color w:val="000000"/>
            <w:sz w:val="28"/>
            <w:szCs w:val="28"/>
          </w:rPr>
          <w:t>приказ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25.10.2016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628-орг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нервной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системы);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20.02.2017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105-орг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гематология);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26.04.2017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287-орг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нейрохирургия);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22.11.2017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911-орг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муковисцидозе);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17.04.2018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301-орг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туберкулезом);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31.05.2018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480-орг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hyperlink r:id="rId20" w:tooltip="consultantplus://offline/ref=9E0F3AAEDA703BEF5D7B388460FC4F3202045A7933AF83D90FF58B3CCCD57947DA5C36AEB2D6569C03ED9A2E2523CAEA5Fl033I" w:history="1">
        <w:r w:rsidRPr="00991AAD">
          <w:rPr>
            <w:color w:val="000000"/>
            <w:sz w:val="28"/>
            <w:szCs w:val="28"/>
          </w:rPr>
          <w:t>приказ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14.09.2018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859-орг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нарушением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мозгового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кровообращения);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12.10.2018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1013-орг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сурдология);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26.12.2018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1492-орг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травматология-ортопедия);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12.02.2019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103-орг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нефрологической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28.02.2019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184-орг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стоматологическими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заболеваниями);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hyperlink r:id="rId21" w:tooltip="consultantplus://offline/ref=9E0F3AAEDA703BEF5D7B388460FC4F3202045A7933AC8BDA03F88B3CCCD57947DA5C36AEB2D6569C03ED9A2E2523CAEA5Fl033I" w:history="1">
        <w:r w:rsidRPr="00991AAD">
          <w:rPr>
            <w:color w:val="000000"/>
            <w:sz w:val="28"/>
            <w:szCs w:val="28"/>
          </w:rPr>
          <w:t>приказ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08.05.2019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602-орг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предстательной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железы,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требующим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полифокальной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биопсии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контролем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УЗИ);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08.05.2019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607-орг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переломами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проксимального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бедренной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кости);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06.08.2019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936-орг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молочной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железы);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06.04.2020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515-орг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урологической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09.07.2020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945-орг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болезнями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кровообращения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31.08.2020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1149-орг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коронавирусной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инфекцией);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29.09.2020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1273-орг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 w:rsidRPr="00991AAD">
        <w:rPr>
          <w:bCs/>
          <w:color w:val="000000"/>
          <w:sz w:val="28"/>
          <w:szCs w:val="28"/>
          <w:lang w:bidi="ru-RU"/>
        </w:rPr>
        <w:t>казании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991AAD">
        <w:rPr>
          <w:bCs/>
          <w:color w:val="000000"/>
          <w:sz w:val="28"/>
          <w:szCs w:val="28"/>
          <w:lang w:bidi="ru-RU"/>
        </w:rPr>
        <w:t>медицинской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991AAD">
        <w:rPr>
          <w:bCs/>
          <w:color w:val="000000"/>
          <w:sz w:val="28"/>
          <w:szCs w:val="28"/>
          <w:lang w:bidi="ru-RU"/>
        </w:rPr>
        <w:t>помощи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991AAD">
        <w:rPr>
          <w:color w:val="000000"/>
          <w:sz w:val="28"/>
          <w:szCs w:val="28"/>
          <w:lang w:bidi="ru-RU"/>
        </w:rPr>
        <w:t>женщинам</w:t>
      </w:r>
      <w:r>
        <w:rPr>
          <w:color w:val="000000"/>
          <w:sz w:val="28"/>
          <w:szCs w:val="28"/>
          <w:lang w:bidi="ru-RU"/>
        </w:rPr>
        <w:t xml:space="preserve"> </w:t>
      </w:r>
      <w:r w:rsidRPr="000C03AB">
        <w:rPr>
          <w:bCs/>
          <w:color w:val="000000"/>
          <w:sz w:val="28"/>
          <w:szCs w:val="28"/>
          <w:lang w:bidi="ru-RU"/>
        </w:rPr>
        <w:t>с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991AAD">
        <w:rPr>
          <w:color w:val="000000"/>
          <w:sz w:val="28"/>
          <w:szCs w:val="28"/>
          <w:lang w:bidi="ru-RU"/>
        </w:rPr>
        <w:t>целью</w:t>
      </w:r>
      <w:r>
        <w:rPr>
          <w:color w:val="000000"/>
          <w:sz w:val="28"/>
          <w:szCs w:val="28"/>
          <w:lang w:bidi="ru-RU"/>
        </w:rPr>
        <w:t xml:space="preserve"> </w:t>
      </w:r>
      <w:r w:rsidRPr="00991AAD">
        <w:rPr>
          <w:color w:val="000000"/>
          <w:sz w:val="28"/>
          <w:szCs w:val="28"/>
          <w:lang w:bidi="ru-RU"/>
        </w:rPr>
        <w:t>профилактики</w:t>
      </w:r>
      <w:r>
        <w:rPr>
          <w:color w:val="000000"/>
          <w:sz w:val="28"/>
          <w:szCs w:val="28"/>
          <w:lang w:bidi="ru-RU"/>
        </w:rPr>
        <w:t xml:space="preserve"> </w:t>
      </w:r>
      <w:r w:rsidRPr="00991AAD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 </w:t>
      </w:r>
      <w:r w:rsidRPr="00991AAD">
        <w:rPr>
          <w:color w:val="000000"/>
          <w:sz w:val="28"/>
          <w:szCs w:val="28"/>
          <w:lang w:bidi="ru-RU"/>
        </w:rPr>
        <w:t>раннего</w:t>
      </w:r>
      <w:r>
        <w:rPr>
          <w:color w:val="000000"/>
          <w:sz w:val="28"/>
          <w:szCs w:val="28"/>
          <w:lang w:bidi="ru-RU"/>
        </w:rPr>
        <w:t xml:space="preserve"> </w:t>
      </w:r>
      <w:r w:rsidRPr="00991AAD">
        <w:rPr>
          <w:color w:val="000000"/>
          <w:sz w:val="28"/>
          <w:szCs w:val="28"/>
          <w:lang w:bidi="ru-RU"/>
        </w:rPr>
        <w:t>выявления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991AAD">
        <w:rPr>
          <w:color w:val="000000"/>
          <w:sz w:val="28"/>
          <w:szCs w:val="28"/>
          <w:lang w:bidi="ru-RU"/>
        </w:rPr>
        <w:t>заболеваний</w:t>
      </w:r>
      <w:r>
        <w:rPr>
          <w:color w:val="000000"/>
          <w:sz w:val="28"/>
          <w:szCs w:val="28"/>
          <w:lang w:bidi="ru-RU"/>
        </w:rPr>
        <w:t xml:space="preserve"> </w:t>
      </w:r>
      <w:r w:rsidRPr="00991AAD">
        <w:rPr>
          <w:color w:val="000000"/>
          <w:sz w:val="28"/>
          <w:szCs w:val="28"/>
          <w:lang w:bidi="ru-RU"/>
        </w:rPr>
        <w:t>шейки</w:t>
      </w:r>
      <w:r>
        <w:rPr>
          <w:color w:val="000000"/>
          <w:sz w:val="28"/>
          <w:szCs w:val="28"/>
          <w:lang w:bidi="ru-RU"/>
        </w:rPr>
        <w:t xml:space="preserve"> </w:t>
      </w:r>
      <w:r w:rsidRPr="00991AAD">
        <w:rPr>
          <w:color w:val="000000"/>
          <w:sz w:val="28"/>
          <w:szCs w:val="28"/>
          <w:lang w:bidi="ru-RU"/>
        </w:rPr>
        <w:t>матки);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25.01.2021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55-орг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акушерство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гинекология);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16.03.2021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423-орг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коронарным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синдромом);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09.06.2021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969-орг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хронической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сердечной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недостаточностью);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14.12.2021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2341-орг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онкологическими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заболеваниями);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26.02.2022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1238-орг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ревматологическими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заболеваниями);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25.11.2022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1897-орг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05.08.2022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1290-орг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взрослому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глаз);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05.08.2022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1291-орг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новорожденным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детям);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highlight w:val="white"/>
        </w:rPr>
      </w:pPr>
      <w:hyperlink r:id="rId22" w:tooltip="consultantplus://offline/ref=6FEE28DA3F32058D661F05261FDF933F6F78AE4755B27E6EFC7D07898EB1DF16C2D6D39EF8067C62C98174D62193A27474DA19444FB4C006V703I" w:history="1">
        <w:r w:rsidRPr="00991AAD">
          <w:rPr>
            <w:color w:val="000000"/>
            <w:sz w:val="28"/>
            <w:szCs w:val="28"/>
            <w:highlight w:val="white"/>
          </w:rPr>
          <w:t>приказ</w:t>
        </w:r>
      </w:hyperlink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здравоохранения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Красноярского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от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10.03.2023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№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369-орг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(об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организации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медицинской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помощи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детям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при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острых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нарушениях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мозгового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кровообращения);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991AAD">
        <w:rPr>
          <w:color w:val="000000"/>
          <w:sz w:val="28"/>
          <w:szCs w:val="28"/>
          <w:highlight w:val="white"/>
        </w:rPr>
        <w:t>приказ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здравоохранения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Красноярского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от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02.05.2023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№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660-орг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(об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организации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медицинской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помощи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профилю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детская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эндокринология);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991AAD">
        <w:rPr>
          <w:color w:val="000000"/>
          <w:sz w:val="28"/>
          <w:szCs w:val="28"/>
          <w:highlight w:val="white"/>
        </w:rPr>
        <w:t>приказ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здравоохранения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Красноярского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от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10.05.2023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№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694-орг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(об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организации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медицинской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помощи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профилю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дерматовенерология);</w:t>
      </w:r>
    </w:p>
    <w:p w:rsidR="00FA5AB1" w:rsidRPr="00991AAD" w:rsidRDefault="00FA5AB1" w:rsidP="00FA5AB1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991AAD">
        <w:rPr>
          <w:color w:val="000000"/>
          <w:sz w:val="28"/>
          <w:szCs w:val="28"/>
          <w:highlight w:val="white"/>
        </w:rPr>
        <w:t>приказ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здравоохранения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Красноярского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от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06.06.2023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№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651-орг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(об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организации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медицинской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помощи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гражданам,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страдающим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рассеянным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склерозом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другими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аутоиммунными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заболеваниями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нервной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системы);</w:t>
      </w:r>
    </w:p>
    <w:p w:rsidR="00FA5AB1" w:rsidRPr="00991AAD" w:rsidRDefault="00FA5AB1" w:rsidP="00FA5AB1">
      <w:pPr>
        <w:spacing w:line="283" w:lineRule="atLeast"/>
        <w:ind w:firstLine="709"/>
        <w:jc w:val="both"/>
        <w:rPr>
          <w:color w:val="000000"/>
          <w:sz w:val="28"/>
          <w:szCs w:val="28"/>
          <w:highlight w:val="white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03.07.2023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1079-орг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экстренной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хирургической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патологией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Красноярска);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991AAD">
        <w:rPr>
          <w:color w:val="000000"/>
          <w:sz w:val="28"/>
          <w:szCs w:val="28"/>
          <w:highlight w:val="white"/>
        </w:rPr>
        <w:t>приказ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здравоохранения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Красноярского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от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19.09.2023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№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1505-орг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(об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организации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медицинской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помощи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профилю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детская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хирургия);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991AAD">
        <w:rPr>
          <w:color w:val="000000"/>
          <w:sz w:val="28"/>
          <w:szCs w:val="28"/>
          <w:highlight w:val="white"/>
        </w:rPr>
        <w:t>приказ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здравоохранения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Красноярского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от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22.09.2023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№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1567-орг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(об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организации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медицинской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помощи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гражданам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в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связи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br/>
        <w:t>с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заболеваниями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крови,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кроветворных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органов,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злокачественными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новообразованиями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лимфоидной,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кроветворной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родственных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им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тканей);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21.05.2024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759-орг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эндокринологической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края);</w:t>
      </w:r>
    </w:p>
    <w:p w:rsidR="00FA5AB1" w:rsidRPr="00991AAD" w:rsidRDefault="00FA5AB1" w:rsidP="00FA5AB1">
      <w:pPr>
        <w:ind w:firstLine="709"/>
        <w:jc w:val="both"/>
        <w:rPr>
          <w:color w:val="000000"/>
          <w:highlight w:val="white"/>
        </w:rPr>
      </w:pPr>
      <w:r w:rsidRPr="00991AAD">
        <w:rPr>
          <w:color w:val="000000"/>
          <w:sz w:val="28"/>
          <w:szCs w:val="28"/>
          <w:highlight w:val="white"/>
        </w:rPr>
        <w:t>приказ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здравоохранения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Красноярского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от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11.06.2024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№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858-орг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(об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оказании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медицинской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помощи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больным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ВИЧ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инфекцией);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991AAD">
        <w:rPr>
          <w:color w:val="000000"/>
          <w:sz w:val="28"/>
          <w:szCs w:val="28"/>
          <w:highlight w:val="white"/>
        </w:rPr>
        <w:t>приказ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министерства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здравоохранения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Красноярского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края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от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30.09.2024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№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1376-орг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(об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организации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медицинской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помощи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по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профилю</w:t>
      </w:r>
      <w:r>
        <w:rPr>
          <w:color w:val="000000"/>
          <w:sz w:val="28"/>
          <w:szCs w:val="28"/>
          <w:highlight w:val="white"/>
        </w:rPr>
        <w:t xml:space="preserve"> </w:t>
      </w:r>
      <w:r w:rsidRPr="00991AAD">
        <w:rPr>
          <w:color w:val="000000"/>
          <w:sz w:val="28"/>
          <w:szCs w:val="28"/>
          <w:highlight w:val="white"/>
        </w:rPr>
        <w:t>онкология);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30.09.2024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1377-орг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ревматология).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Условия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реализации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установленного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законодательством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Российской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Федерации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права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выбор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врача,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числе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врача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общей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практики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(семейного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врача)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лечащего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врача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(с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учетом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согласия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врача).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2.1.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Настоящие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регулируют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отношения,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связанные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руководителем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подразделения)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содействия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замены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hyperlink r:id="rId23" w:tooltip="consultantplus://offline/ref=7FA97B26A01517ADED804DB5FAC1D9FEB49A8EFAE1A4A80F0C11422C592A4E240C4A1A15A0AE530DT6GAL" w:history="1">
        <w:r w:rsidRPr="00991AAD">
          <w:rPr>
            <w:color w:val="000000"/>
            <w:sz w:val="28"/>
            <w:szCs w:val="28"/>
          </w:rPr>
          <w:t>программы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гарантий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323-ФЗ,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26.07.2012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770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особенностях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проживающими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закрытых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административно-территориальных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образованиях,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опасными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физическими,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химическими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биологическими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факторами,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перечень,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отраслей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промышленности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особо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опасными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26.04.2012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406н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гарантий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субъектах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21.12.2012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1342н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пределами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субъекта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проживает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гарантий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врача-терапевта,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врача-терапевта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участкового,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врача-педиатра,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врача-педиатра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участкового,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(семейного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выбранной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чаще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замены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заявление)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письменной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лично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руководителя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указывает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выбранный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способ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уведомления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решении.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bookmarkStart w:id="0" w:name="Par38"/>
      <w:bookmarkEnd w:id="0"/>
      <w:r w:rsidRPr="00991AAD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допускается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проживающих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зоны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врачам-терапевтам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участковым,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врачам-терапевтам,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врачам-педиатрам,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врачам-педиатрам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участковым,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Прикрепление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застрахованных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посредством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компонента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Прикрепление</w:t>
      </w:r>
      <w:r>
        <w:rPr>
          <w:color w:val="000000"/>
          <w:sz w:val="28"/>
          <w:szCs w:val="28"/>
        </w:rPr>
        <w:t xml:space="preserve">» </w:t>
      </w:r>
      <w:r w:rsidRPr="00991AAD"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подсистемы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Личный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кабинет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фонда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края.</w:t>
      </w:r>
    </w:p>
    <w:p w:rsidR="00FA5AB1" w:rsidRPr="00991AAD" w:rsidRDefault="00FA5AB1" w:rsidP="00FA5AB1">
      <w:pPr>
        <w:numPr>
          <w:ilvl w:val="1"/>
          <w:numId w:val="31"/>
        </w:numPr>
        <w:ind w:left="0"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заявления: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информирует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способом,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сроках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количестве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врачей-терапевтов,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врачей-терапевтов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участковых,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врачей-педиатров,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врачей-педиатров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участковых,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(семейных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фельдшеров,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(врачебных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участках)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дому;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направляет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находится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запрос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(посредством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любого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связи)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заявлении;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знакомит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выбранного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письменное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письменный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2.7.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руководителем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врача.</w:t>
      </w:r>
    </w:p>
    <w:p w:rsidR="00FA5AB1" w:rsidRPr="00991AAD" w:rsidRDefault="00FA5AB1" w:rsidP="00FA5AB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2.8.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гражданина:</w:t>
      </w:r>
    </w:p>
    <w:p w:rsidR="00FA5AB1" w:rsidRPr="00991AAD" w:rsidRDefault="00FA5AB1" w:rsidP="00FA5AB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уведомляет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способом,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выбранным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обслуживание;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находился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ранее;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уведомление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выбранную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гражданином;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хранение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Руководитель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принимает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случае: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неподтверждения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находится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момент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подачи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заявления,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представленной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гражданином;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отказа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выбранного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обслуживания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2.9.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выборе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размещенной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Интернет),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осуществляемой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квалификации.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внеочередного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участников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Украины,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Донецкой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Народной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Луганской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Народной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находящихся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межгосударственных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соглашений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очередности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очереди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обладают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инвалиды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участники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Великой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Отечественной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войны;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Герои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Союза,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Герои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кавалеры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ордена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Славы;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Герои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Социалистического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Труда,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Герои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кавалеры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ордена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Трудовой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Славы;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ветераны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действий;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подвергшиеся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воздействию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радиации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вследствие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катастрофы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Чернобыльской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АЭС,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вследствие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аварии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1957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производственном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объединении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Маяк</w:t>
      </w:r>
      <w:r>
        <w:rPr>
          <w:color w:val="000000"/>
          <w:sz w:val="28"/>
          <w:szCs w:val="28"/>
        </w:rPr>
        <w:t xml:space="preserve">»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сбросов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радиоактивных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отходов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Теча;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награжденные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нагрудным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знаком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Почетный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донор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России</w:t>
      </w:r>
      <w:r>
        <w:rPr>
          <w:color w:val="000000"/>
          <w:sz w:val="28"/>
          <w:szCs w:val="28"/>
        </w:rPr>
        <w:t xml:space="preserve">» </w:t>
      </w:r>
      <w:r w:rsidRPr="00991AAD">
        <w:rPr>
          <w:color w:val="000000"/>
          <w:sz w:val="28"/>
          <w:szCs w:val="28"/>
        </w:rPr>
        <w:t>(СССР);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внеочередное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внеочередное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предъявлении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удостоверения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единого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краевые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внеочередного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выхода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пенсию.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3.6.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организуют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3.7.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отсутствия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внеочередном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lastRenderedPageBreak/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согласованию.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препаратами,</w:t>
      </w:r>
      <w:r>
        <w:rPr>
          <w:color w:val="000000"/>
          <w:sz w:val="28"/>
          <w:szCs w:val="28"/>
        </w:rPr>
        <w:t xml:space="preserve">         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имплантируемых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человека,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питанием,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продуктами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(за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исключением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лечебного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питания,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том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специализированных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продуктов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лечебного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питания,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желанию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пациента),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также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донорской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кровью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компонентами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показаниям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соответствии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со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стандартами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помощи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видов,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условий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форм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оказания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помощи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бюджетов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жизненно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важнейших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ЖНВЛП),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утверждаемым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неотложной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высокотехнологичной,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программе)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стандартами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скорой,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том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числе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скорой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специализированной,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экстренной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или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неотложной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форме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вне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организации,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также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амбулаторных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условиях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бюджетов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ЖНВЛП,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утверждаемым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соответствии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врачебной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 w:rsidRPr="000C03AB">
        <w:rPr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включенные</w:t>
      </w:r>
      <w:r>
        <w:rPr>
          <w:color w:val="000000"/>
          <w:sz w:val="28"/>
          <w:szCs w:val="28"/>
        </w:rPr>
        <w:t xml:space="preserve"> 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ЖНВЛП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отсутствующие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стандарте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замены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из-за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индивидуальной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непереносимости,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показаниям.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приобретаются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закупок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товаров,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выписывание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24" w:tooltip="consultantplus://offline/ref=C6F19F2B21B7EE526ED60495863C4805EE194433A838C15B7ADC537F0EAC1EE2A7805045D2C97C63B68719E8F0q4mEC" w:history="1">
        <w:r w:rsidRPr="00991AAD">
          <w:rPr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24.11.2021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1094н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lastRenderedPageBreak/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рецептурных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бланков,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хранения,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содержащих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наркотических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психотропных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веществ,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изготовления,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распределения,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регистрации,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хранения,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электронных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991AAD">
        <w:rPr>
          <w:color w:val="000000"/>
          <w:spacing w:val="-3"/>
          <w:sz w:val="28"/>
          <w:szCs w:val="28"/>
        </w:rPr>
        <w:t>4.5.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При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оказании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первичной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медико-санитарной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помощи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амбулаторных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условиях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для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проведения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во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время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амбулаторного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приема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медицинских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манипуляций,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операций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диагностических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исследований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осуществляется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бесплатное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обеспечение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лекарственными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препаратами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соответствии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перечнем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ЖНВЛП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соответствии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перечнем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медицинских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изделий.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личных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поддержки,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краевым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законодательством.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3"/>
          <w:sz w:val="28"/>
          <w:szCs w:val="28"/>
        </w:rPr>
      </w:pPr>
      <w:r w:rsidRPr="00991AAD">
        <w:rPr>
          <w:color w:val="000000"/>
          <w:spacing w:val="-3"/>
          <w:sz w:val="28"/>
          <w:szCs w:val="28"/>
        </w:rPr>
        <w:t>4.7.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Федеральным</w:t>
      </w:r>
      <w:r>
        <w:rPr>
          <w:color w:val="000000"/>
          <w:spacing w:val="-3"/>
          <w:sz w:val="28"/>
          <w:szCs w:val="28"/>
        </w:rPr>
        <w:t xml:space="preserve"> </w:t>
      </w:r>
      <w:hyperlink r:id="rId25" w:tooltip="consultantplus://offline/ref=29EBDF7BDFACCCCC792FF82B6CA0827C7BEE3A75E083658B32BA813C9BE1dCE" w:history="1">
        <w:r w:rsidRPr="00991AAD">
          <w:rPr>
            <w:color w:val="000000"/>
            <w:spacing w:val="-3"/>
            <w:sz w:val="28"/>
            <w:szCs w:val="28"/>
          </w:rPr>
          <w:t>законом</w:t>
        </w:r>
      </w:hyperlink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от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17.07.1999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№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178-ФЗ</w:t>
      </w:r>
      <w:r>
        <w:rPr>
          <w:color w:val="000000"/>
          <w:spacing w:val="-3"/>
          <w:sz w:val="28"/>
          <w:szCs w:val="28"/>
        </w:rPr>
        <w:t xml:space="preserve"> «</w:t>
      </w:r>
      <w:r w:rsidRPr="00991AAD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государственной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социальной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помощи</w:t>
      </w:r>
      <w:r>
        <w:rPr>
          <w:color w:val="000000"/>
          <w:spacing w:val="-3"/>
          <w:sz w:val="28"/>
          <w:szCs w:val="28"/>
        </w:rPr>
        <w:t xml:space="preserve">» </w:t>
      </w:r>
      <w:r w:rsidRPr="00991AAD">
        <w:rPr>
          <w:color w:val="000000"/>
          <w:spacing w:val="-3"/>
          <w:sz w:val="28"/>
          <w:szCs w:val="28"/>
        </w:rPr>
        <w:t>определены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категории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граждан,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имеющих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право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br/>
        <w:t>на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получение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государственной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социальной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помощи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виде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набора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социальных</w:t>
      </w:r>
      <w:r>
        <w:rPr>
          <w:color w:val="000000"/>
          <w:spacing w:val="-3"/>
          <w:sz w:val="28"/>
          <w:szCs w:val="28"/>
        </w:rPr>
        <w:t xml:space="preserve"> </w:t>
      </w:r>
      <w:r w:rsidRPr="00991AAD">
        <w:rPr>
          <w:color w:val="000000"/>
          <w:spacing w:val="-3"/>
          <w:sz w:val="28"/>
          <w:szCs w:val="28"/>
        </w:rPr>
        <w:t>услуг.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Категории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</w:t>
      </w:r>
      <w:r>
        <w:rPr>
          <w:color w:val="000000"/>
          <w:sz w:val="28"/>
          <w:szCs w:val="28"/>
        </w:rPr>
        <w:t xml:space="preserve">х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отказавши</w:t>
      </w:r>
      <w:r>
        <w:rPr>
          <w:bCs/>
          <w:color w:val="000000"/>
          <w:sz w:val="28"/>
          <w:szCs w:val="28"/>
        </w:rPr>
        <w:t>х</w:t>
      </w:r>
      <w:r w:rsidRPr="00991AAD">
        <w:rPr>
          <w:bCs/>
          <w:color w:val="000000"/>
          <w:sz w:val="28"/>
          <w:szCs w:val="28"/>
        </w:rPr>
        <w:t>ся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получения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социальной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услуги,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предусмотренной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пунктом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части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статьи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6.2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17.07.1999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178-ФЗ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обеспечиваются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(фельдшера),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выписанным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продуктами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детей-инвалидов,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стандартами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бюджета.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hyperlink r:id="rId26" w:tooltip="consultantplus://offline/ref=D7DFD734374D967E6E8DC59D76AB0CD07637DD3BFBAD471380277279A49F52B6DD044FCDE6EFEE00l7q8D" w:history="1">
        <w:r w:rsidRPr="00991AAD">
          <w:rPr>
            <w:color w:val="000000"/>
            <w:sz w:val="28"/>
            <w:szCs w:val="28"/>
          </w:rPr>
          <w:t>Перечень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жизненно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важнейших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12.10.2019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2406-р.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hyperlink r:id="rId27" w:tooltip="consultantplus://offline/ref=C6F19F2B21B7EE526ED60495863C4805EE134230AD3BC15B7ADC537F0EAC1EE2B5800849D3CB6560B1924FB9B5121AB451E8896EFBFA92B9q0m5C" w:history="1">
        <w:r w:rsidRPr="00991AAD">
          <w:rPr>
            <w:color w:val="000000"/>
            <w:sz w:val="28"/>
            <w:szCs w:val="28"/>
          </w:rPr>
          <w:t>Перечень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отпускаемых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набора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31.12.2018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3053-р.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hyperlink r:id="rId28" w:tooltip="consultantplus://offline/ref=C225A1C58363D7349144D1F081BC51DEC8B26756AC7206608841CBDC2F0837AC2A26CB6910914B6B35EC51DB52030259CAE3610ACB5203B2k2PFG" w:history="1">
        <w:r w:rsidRPr="00991AAD">
          <w:rPr>
            <w:rFonts w:eastAsia="Calibri"/>
            <w:color w:val="000000"/>
            <w:sz w:val="28"/>
            <w:szCs w:val="28"/>
          </w:rPr>
          <w:t>Перечень</w:t>
        </w:r>
      </w:hyperlink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специализированных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продуктов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лечебного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питания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для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детей-инвалидов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2023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год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05.12.2022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3731-р.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4.8.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29" w:tooltip="consultantplus://offline/ref=D7DFD734374D967E6E8DC59D76AB0CD07435DB39FAA61A19887E7E7BlAq3D" w:history="1">
        <w:r w:rsidRPr="00991AAD"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30.07.1994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890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промышленности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улучшении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»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890)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lastRenderedPageBreak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hyperlink w:anchor="P4146" w:tooltip="#P4146" w:history="1">
        <w:r w:rsidRPr="00991AAD">
          <w:rPr>
            <w:color w:val="000000"/>
            <w:sz w:val="28"/>
            <w:szCs w:val="28"/>
          </w:rPr>
          <w:t>перечня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отпускаемых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890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отпускаются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программе).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4.9.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дополнительной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      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4.7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4.8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(индивидуальной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непереносимости,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показаниям)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могут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применяться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врачебной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бюджета.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4.10.</w:t>
      </w:r>
      <w:r>
        <w:rPr>
          <w:color w:val="000000"/>
          <w:sz w:val="28"/>
          <w:szCs w:val="28"/>
        </w:rPr>
        <w:t xml:space="preserve"> </w:t>
      </w:r>
      <w:hyperlink r:id="rId30" w:tooltip="consultantplus://offline/ref=D7DFD734374D967E6E8DDB9060C753DF743B8034F8AA4E44D570742EFBCF54E39Dl4q4D" w:history="1">
        <w:r w:rsidRPr="00991AAD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10.12.2004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12-2703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ветеранов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hyperlink r:id="rId31" w:tooltip="consultantplus://offline/ref=D7DFD734374D967E6E8DDB9060C753DF743B8034F8AF4447DC71742EFBCF54E39Dl4q4D" w:history="1">
        <w:r w:rsidRPr="00991AAD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10.12.2004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12-2711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реабилитированных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признанных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пострадавшими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репрессий</w:t>
      </w:r>
      <w:r>
        <w:rPr>
          <w:color w:val="000000"/>
          <w:sz w:val="28"/>
          <w:szCs w:val="28"/>
        </w:rPr>
        <w:t xml:space="preserve">» </w:t>
      </w:r>
      <w:r w:rsidRPr="00991AAD">
        <w:rPr>
          <w:color w:val="000000"/>
          <w:sz w:val="28"/>
          <w:szCs w:val="28"/>
        </w:rPr>
        <w:t>определены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</w:t>
      </w:r>
      <w:r>
        <w:rPr>
          <w:color w:val="000000"/>
          <w:sz w:val="28"/>
          <w:szCs w:val="28"/>
        </w:rPr>
        <w:t xml:space="preserve">х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льготное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(фельдшеров)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скидкой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размере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50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процентов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стоимости.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отпускаемых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отпускаются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отпускаются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50-процентной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скидкой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программе).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AAD">
        <w:rPr>
          <w:color w:val="000000"/>
          <w:sz w:val="28"/>
          <w:szCs w:val="28"/>
        </w:rPr>
        <w:t>4.11.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Гражданам,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имеющим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право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получение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государственной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социальной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виде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набора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социальных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услуг,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отказавшимся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br/>
        <w:t>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ее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получения,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предоставление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лекарственных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препаратов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перечню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лекарственных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препаратов,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применяемых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предоставлении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отдельным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категориям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граждан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мер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социальной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поддержки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оказании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медико-социальной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бесплатно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или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льготных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условиях,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осуществляется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br/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соответствии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890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категориям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заболеваний.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4.12.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32" w:tooltip="consultantplus://offline/ref=D7DFD734374D967E6E8DC59D76AB0CD07435DB39FAA61A19887E7E7BlAq3D" w:history="1">
        <w:r w:rsidRPr="00991AAD"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890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Диабет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обучающиеся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образовательным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образовательную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продолжения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ранее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инсулиновых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помп,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дольше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достижения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обеспечиваются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расходными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материалами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(тест-полосками)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производителя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инсулиновым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помпам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счет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средств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краевого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бюджета.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4.13.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Обеспечение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граждан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зарегистрированными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установленном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порядке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территории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Российской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Федерации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лекарственными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препаратами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для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лечения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заболеваний,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включенных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hyperlink r:id="rId33" w:tooltip="consultantplus://offline/ref=BAC35E7108AD5EAE22BC5769C1928C4E34D713DC131526AB65D8B5981598F3E840A9D7A9137786145AH2J" w:history="1">
        <w:r w:rsidRPr="00991AAD">
          <w:rPr>
            <w:rFonts w:eastAsia="Calibri"/>
            <w:color w:val="000000"/>
            <w:sz w:val="28"/>
            <w:szCs w:val="28"/>
          </w:rPr>
          <w:t>перечень</w:t>
        </w:r>
      </w:hyperlink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жизнеугрожающих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br/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хронических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прогрессирующих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редких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(орфанных)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заболеваний,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приводящих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к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сокращению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продолжительности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жизни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гражданина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или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его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инвалидности,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br/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специальными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продуктами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лечебного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питания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осуществляется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счет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средств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краевого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бюджета.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4.14.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бюджетных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ассигнований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финансовое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бюджетам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субъектов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субвенций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утверждаемому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(гемофилия,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муковисцидоз,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гипофизарный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нанизм,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болезнь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Гоше,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злокачественные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новообразования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лимфоидной,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кроветворной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тканей,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рассеянный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склероз,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гемолитико-уремический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синдром,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юношеский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артрит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началом,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мукополисахаридоз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lang w:val="en-US"/>
        </w:rPr>
        <w:t>I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типов,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апластическая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анемия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неуточненная,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наследственный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дефицит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(фибриногена),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(лабильного),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(Стюарта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Прауэр</w:t>
      </w:r>
      <w:r w:rsidRPr="00991AAD">
        <w:rPr>
          <w:color w:val="000000"/>
          <w:sz w:val="28"/>
          <w:szCs w:val="28"/>
        </w:rPr>
        <w:t>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трансплантации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тканей),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утверждаемому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4.15.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детей-инвалидов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продуктами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ежегодным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защиты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929н,</w:t>
      </w:r>
      <w:r>
        <w:rPr>
          <w:color w:val="000000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1345н</w:t>
      </w:r>
      <w:r>
        <w:rPr>
          <w:color w:val="000000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21.12.2020</w:t>
      </w:r>
      <w:r>
        <w:rPr>
          <w:color w:val="000000"/>
        </w:rPr>
        <w:t xml:space="preserve"> </w:t>
      </w:r>
      <w:r w:rsidRPr="00991AAD">
        <w:rPr>
          <w:color w:val="000000"/>
        </w:rPr>
        <w:br/>
      </w:r>
      <w:r>
        <w:rPr>
          <w:color w:val="000000"/>
          <w:sz w:val="28"/>
          <w:szCs w:val="28"/>
        </w:rPr>
        <w:t>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набора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12.02.2007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110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выписывания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продуктов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Специализированные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продукты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детей-инвалидов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медико-генетическую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врачами-специалистами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отсутствия</w:t>
      </w:r>
      <w:r>
        <w:rPr>
          <w:color w:val="000000"/>
          <w:sz w:val="28"/>
          <w:szCs w:val="28"/>
        </w:rPr>
        <w:t xml:space="preserve"> –</w:t>
      </w:r>
      <w:r w:rsidRPr="00991AAD">
        <w:rPr>
          <w:color w:val="000000"/>
          <w:sz w:val="28"/>
          <w:szCs w:val="28"/>
        </w:rPr>
        <w:t>лечащим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врачом)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требуемого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нормам.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питания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заносятся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историю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ребенка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(форма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112/у).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4.16.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стоматологической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используемых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стоматологической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программе).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4.17.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лиц,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находящихся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под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диспансерным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наблюдением,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которые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перенесли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острое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нарушение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мозгового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кровообращения,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инфаркт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миокарда,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которым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выполнены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аортокоронарное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шунтирование,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ангиопластика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коронарных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артерий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стентированием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катетерная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абляция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поводу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сердечно-сосудистых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заболеваний,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постановки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выполнения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хирургического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вмешательства,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также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лиц,</w:t>
      </w:r>
      <w:r>
        <w:rPr>
          <w:bCs/>
          <w:color w:val="000000"/>
          <w:sz w:val="28"/>
          <w:szCs w:val="28"/>
        </w:rPr>
        <w:t xml:space="preserve"> </w:t>
      </w:r>
      <w:r w:rsidRPr="00934CEC">
        <w:rPr>
          <w:bCs/>
          <w:color w:val="000000"/>
          <w:sz w:val="28"/>
          <w:szCs w:val="28"/>
        </w:rPr>
        <w:br/>
      </w:r>
      <w:r w:rsidRPr="00991AAD">
        <w:rPr>
          <w:bCs/>
          <w:color w:val="000000"/>
          <w:sz w:val="28"/>
          <w:szCs w:val="28"/>
        </w:rPr>
        <w:t>страдающих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ишемической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болезнью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сердца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сочетании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фибрилляцией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предсердий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хронической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сердечной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недостаточностью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подтвержденным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эхокардиографией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течение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предшествующих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месяцев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значением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фракции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выброса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левого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желудочка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position w:val="-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9264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91AAD">
        <w:rPr>
          <w:noProof/>
          <w:color w:val="000000"/>
          <w:position w:val="-3"/>
          <w:sz w:val="28"/>
          <w:szCs w:val="28"/>
        </w:rPr>
        <w:drawing>
          <wp:inline distT="0" distB="0" distL="0" distR="0">
            <wp:extent cx="228600" cy="276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40</w:t>
      </w:r>
      <w:r>
        <w:rPr>
          <w:bCs/>
          <w:color w:val="000000"/>
          <w:sz w:val="28"/>
          <w:szCs w:val="28"/>
        </w:rPr>
        <w:t xml:space="preserve"> % </w:t>
      </w:r>
      <w:r w:rsidRPr="00991AAD">
        <w:rPr>
          <w:bCs/>
          <w:color w:val="000000"/>
          <w:sz w:val="28"/>
          <w:szCs w:val="28"/>
        </w:rPr>
        <w:t>(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исключением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     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виде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hyperlink r:id="rId35" w:tooltip="https://login.consultant.ru/link/?req=doc&amp;base=LAW&amp;n=451017" w:history="1">
        <w:r w:rsidRPr="00991AAD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17.07.1999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№178-ФЗ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перечнем,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утвержденным</w:t>
      </w:r>
      <w:r>
        <w:rPr>
          <w:color w:val="000000"/>
          <w:sz w:val="28"/>
          <w:szCs w:val="28"/>
        </w:rPr>
        <w:t xml:space="preserve"> п</w:t>
      </w:r>
      <w:r w:rsidRPr="00991AAD">
        <w:rPr>
          <w:color w:val="000000"/>
          <w:sz w:val="28"/>
          <w:szCs w:val="28"/>
        </w:rPr>
        <w:t>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Федерации.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  <w:shd w:val="clear" w:color="auto" w:fill="FFFFFF"/>
        </w:rPr>
        <w:t>4.18.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оказании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специализированной,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числе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высокотехнологичной,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помощи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стационарных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условиях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br/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показаниям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соответствии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стандартами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помощи,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организацией,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оказывающей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гражданам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соответствующую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медицинскую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помощь,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осуществляется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бесплатное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обеспечение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граждан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донорской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кровью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ее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компонентами.</w:t>
      </w:r>
    </w:p>
    <w:p w:rsidR="00FA5AB1" w:rsidRPr="00991AAD" w:rsidRDefault="00FA5AB1" w:rsidP="00FA5AB1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5.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Условия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сроки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диспансеризации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населения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для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отдельных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категорий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населения,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профилактических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осмотров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несовершеннолетних.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91AAD">
        <w:rPr>
          <w:rFonts w:eastAsia="Calibri"/>
          <w:color w:val="000000"/>
          <w:sz w:val="28"/>
          <w:szCs w:val="28"/>
        </w:rPr>
        <w:t>5.1.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Диспансеризация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представляет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собой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комплекс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мероприятий,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включающий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себя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профилактический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осмотр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дополнительные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методы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обследований,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проводимых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целях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оценки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состояния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здоровья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(включая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определение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группы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здоровья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группы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диспансерного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наблюдения)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br/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осуществляемых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отношении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определенных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групп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населения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соответствии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законодательством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Российской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Федерации.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подлежат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взрослое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старше):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работающие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граждане;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неработающие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граждане;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обучающиеся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образовательных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1AAD">
        <w:rPr>
          <w:bCs/>
          <w:color w:val="000000"/>
          <w:sz w:val="28"/>
          <w:szCs w:val="28"/>
        </w:rPr>
        <w:t>5.3.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Диспансеризация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взрослого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населения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проводится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медицинскими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организациями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(иными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организациями,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осуществляющими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медицинскую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деятельность)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независимо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организационно-правовой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формы,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участвующими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реализации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территориальной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программы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государственных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гарантий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бесплатного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оказания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гражданам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помощи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части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оказания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первичной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медико-санитарной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помощи,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при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наличии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лицензии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br/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осуществление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данной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деятельности.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1AAD">
        <w:rPr>
          <w:color w:val="000000"/>
          <w:sz w:val="28"/>
          <w:szCs w:val="28"/>
          <w:shd w:val="clear" w:color="auto" w:fill="FFFFFF"/>
        </w:rPr>
        <w:t>Гражданин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проходит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диспансеризацию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организации,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br/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которой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получает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первичную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медико-санитарную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помощь.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1AAD">
        <w:rPr>
          <w:color w:val="000000"/>
          <w:sz w:val="28"/>
          <w:szCs w:val="28"/>
        </w:rPr>
        <w:lastRenderedPageBreak/>
        <w:t>Диспансеризация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профилактические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осмотры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проводятся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вечерние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(после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минут)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субботам,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режиме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размещается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официальных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сайтах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стендах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91AAD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организуется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территориально-участковому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принципу.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rFonts w:eastAsia="Calibri"/>
          <w:color w:val="000000"/>
          <w:spacing w:val="-4"/>
          <w:sz w:val="28"/>
          <w:szCs w:val="28"/>
        </w:rPr>
      </w:pPr>
      <w:r w:rsidRPr="00991AAD">
        <w:rPr>
          <w:rFonts w:eastAsia="Calibri"/>
          <w:color w:val="000000"/>
          <w:spacing w:val="-4"/>
          <w:sz w:val="28"/>
          <w:szCs w:val="28"/>
        </w:rPr>
        <w:t>5.5.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Диспансеризация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взрослого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населения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проводится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соответствии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br/>
        <w:t>с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приказом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Министерства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здравоохранения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Российской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Федерации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br/>
        <w:t>от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27.04.2021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№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404н</w:t>
      </w:r>
      <w:r>
        <w:rPr>
          <w:rFonts w:eastAsia="Calibri"/>
          <w:color w:val="000000"/>
          <w:spacing w:val="-4"/>
          <w:sz w:val="28"/>
          <w:szCs w:val="28"/>
        </w:rPr>
        <w:t xml:space="preserve"> «</w:t>
      </w:r>
      <w:r w:rsidRPr="00991AAD">
        <w:rPr>
          <w:rFonts w:eastAsia="Calibri"/>
          <w:color w:val="000000"/>
          <w:spacing w:val="-4"/>
          <w:sz w:val="28"/>
          <w:szCs w:val="28"/>
        </w:rPr>
        <w:t>Об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утверждении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порядка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проведения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профилактического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медицинского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осмотра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диспансеризации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определенных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групп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взрослого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населения</w:t>
      </w:r>
      <w:r>
        <w:rPr>
          <w:rFonts w:eastAsia="Calibri"/>
          <w:color w:val="000000"/>
          <w:spacing w:val="-4"/>
          <w:sz w:val="28"/>
          <w:szCs w:val="28"/>
        </w:rPr>
        <w:t xml:space="preserve">» </w:t>
      </w:r>
      <w:r w:rsidRPr="00991AAD">
        <w:rPr>
          <w:rFonts w:eastAsia="Calibri"/>
          <w:color w:val="000000"/>
          <w:spacing w:val="-4"/>
          <w:sz w:val="28"/>
          <w:szCs w:val="28"/>
        </w:rPr>
        <w:t>1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раз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3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года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возрасте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от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18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до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39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лет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включительно,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ежегодно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br/>
        <w:t>в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возрасте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40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лет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старше,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а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также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отношении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отдельных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категорий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граждан,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включая: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1)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инвалидов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Великой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Отечественной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войны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инвалидов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боевых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действий,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а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также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участников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Великой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Отечественной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войны,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ставших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инвалидами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вследствие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общего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заболевания,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трудового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увечья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или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других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причин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(кроме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лиц,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инвалидность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которых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наступила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вследствие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противоправных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действий);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991AAD">
        <w:rPr>
          <w:rFonts w:eastAsia="Calibri"/>
          <w:color w:val="000000"/>
          <w:spacing w:val="-4"/>
          <w:sz w:val="28"/>
          <w:szCs w:val="28"/>
        </w:rPr>
        <w:t>2)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лиц,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награжденных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знаком</w:t>
      </w:r>
      <w:r>
        <w:rPr>
          <w:rFonts w:eastAsia="Calibri"/>
          <w:color w:val="000000"/>
          <w:sz w:val="28"/>
          <w:szCs w:val="28"/>
        </w:rPr>
        <w:t xml:space="preserve"> «</w:t>
      </w:r>
      <w:r w:rsidRPr="00991AAD">
        <w:rPr>
          <w:rFonts w:eastAsia="Calibri"/>
          <w:color w:val="000000"/>
          <w:sz w:val="28"/>
          <w:szCs w:val="28"/>
        </w:rPr>
        <w:t>Жителю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блокадного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Ленинграда</w:t>
      </w:r>
      <w:r>
        <w:rPr>
          <w:rFonts w:eastAsia="Calibri"/>
          <w:color w:val="000000"/>
          <w:sz w:val="28"/>
          <w:szCs w:val="28"/>
        </w:rPr>
        <w:t>»</w:t>
      </w:r>
      <w:r w:rsidRPr="00991AAD">
        <w:rPr>
          <w:rFonts w:eastAsia="Calibri"/>
          <w:color w:val="000000"/>
          <w:sz w:val="28"/>
          <w:szCs w:val="28"/>
        </w:rPr>
        <w:t>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лиц,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награжденных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знаком</w:t>
      </w:r>
      <w:r>
        <w:rPr>
          <w:rFonts w:eastAsia="Calibri"/>
          <w:color w:val="000000"/>
          <w:sz w:val="28"/>
          <w:szCs w:val="28"/>
        </w:rPr>
        <w:t xml:space="preserve"> «</w:t>
      </w:r>
      <w:r w:rsidRPr="00991AAD">
        <w:rPr>
          <w:rFonts w:eastAsia="Calibri"/>
          <w:color w:val="000000"/>
          <w:sz w:val="28"/>
          <w:szCs w:val="28"/>
        </w:rPr>
        <w:t>Житель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осажденного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Севастополя</w:t>
      </w:r>
      <w:r>
        <w:rPr>
          <w:rFonts w:eastAsia="Calibri"/>
          <w:color w:val="000000"/>
          <w:sz w:val="28"/>
          <w:szCs w:val="28"/>
        </w:rPr>
        <w:t>»</w:t>
      </w:r>
      <w:r w:rsidRPr="00991AAD">
        <w:rPr>
          <w:rFonts w:eastAsia="Calibri"/>
          <w:color w:val="000000"/>
          <w:sz w:val="28"/>
          <w:szCs w:val="28"/>
        </w:rPr>
        <w:t>,</w:t>
      </w:r>
      <w:r>
        <w:rPr>
          <w:color w:val="000000"/>
          <w:sz w:val="32"/>
          <w:szCs w:val="32"/>
        </w:rPr>
        <w:t xml:space="preserve"> </w:t>
      </w:r>
      <w:r w:rsidRPr="00991AAD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награжденных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знаком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Житель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осажденного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Сталинграда</w:t>
      </w:r>
      <w:r>
        <w:rPr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признанных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инвалидами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вследствие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общего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заболевания,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трудового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увечья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других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причин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(кроме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лиц,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инвалидность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которых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наступила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вследствие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противоправных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действий);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3)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бывших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несовершеннолетних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узников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концлагерей,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гетто,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других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мест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принудительного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содержания,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созданных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фашистами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союзниками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период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второй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мировой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войны,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признанных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инвалидами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вследствие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общего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заболевания,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трудового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увечья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других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причин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(за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исключением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лиц,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инвалидность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которых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наступила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вследствие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противоправных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действий);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4)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работающих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граждан,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не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достигших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возраста,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дающего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право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br/>
        <w:t>на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назначение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пенсии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старости,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том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числе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досрочно,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течение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пяти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лет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br/>
        <w:t>до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наступления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такого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возраста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работающих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граждан,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являющихся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получателями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пенсии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по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старости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или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пенсии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за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выслугу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  <w:lang w:eastAsia="en-US"/>
        </w:rPr>
        <w:t>лет.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5.6.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взрослого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каждом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этапа.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AAD">
        <w:rPr>
          <w:color w:val="000000"/>
          <w:sz w:val="28"/>
          <w:szCs w:val="28"/>
        </w:rPr>
        <w:t>5.7.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(скрининг)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выявления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признаков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хронических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неинфекционных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заболеваний,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факторов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риска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развития,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потребления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наркотических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средств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психотропных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веществ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без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назначения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врача,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также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определения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показаний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выполнению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дополнительных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обследований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br/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осмотров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врачами-специалистами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для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уточнения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диагноза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заболевания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(состояния)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втором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этапе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диспансеризации.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5.8.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дополнительного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обследования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уточнения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(состояния).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5.9.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Профилактические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осмотры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несовершеннолетних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диспансеризация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детского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населения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проводится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сроки,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установленные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нормативными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lastRenderedPageBreak/>
        <w:t>правовыми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актами,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утвержденными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Министерством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здравоохранения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Российской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Федерации.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выполняемых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осмотров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специалистов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меняется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зависимости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ребенка.</w:t>
      </w:r>
    </w:p>
    <w:p w:rsidR="00FA5AB1" w:rsidRPr="00991AAD" w:rsidRDefault="00FA5AB1" w:rsidP="00FA5AB1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5.10.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ответственные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ежемесячным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выполнением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плана-графика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анализом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образования.</w:t>
      </w:r>
    </w:p>
    <w:p w:rsidR="00FA5AB1" w:rsidRPr="00991AAD" w:rsidRDefault="00FA5AB1" w:rsidP="00FA5AB1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5.11.</w:t>
      </w:r>
      <w:r>
        <w:rPr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Диспансеризация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проводится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медицинскими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организациями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br/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соответствии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планом-графиком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проведения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диспансеризации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учетом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численности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населения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возрастным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группам.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AAD">
        <w:rPr>
          <w:color w:val="000000"/>
          <w:sz w:val="28"/>
          <w:szCs w:val="28"/>
        </w:rPr>
        <w:t>5.12.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наличии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гражданина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документально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подтвержденных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результатов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осмотров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(консультаций)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врачами-специалистами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(фельдшером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или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акушеркой),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исследований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или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сведений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об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мероприятиях,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входящих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объем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диспансеризации,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которые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выполнялись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br/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течение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12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месяцев,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предшествующих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месяцу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проведения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диспансеризации,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решение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необходимости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повторного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осмотра,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исследования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или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мероприятия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рамках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диспансеризации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принимается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индивидуально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учетом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всех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имеющихся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результатов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обследования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состояния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здоровья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гражданина.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z w:val="28"/>
          <w:szCs w:val="28"/>
        </w:rPr>
        <w:t>5.13.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отсутствия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осуществляющей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лицензии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отдельным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видам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работ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(услуг),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необходимым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проведения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диспансеризации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полном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объеме,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медицинская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организация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заключает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договор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организацией,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имеющей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лицензию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требуемые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виды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работ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(услуг),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привлечении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соответствующих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медицинских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работников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проведению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диспансеризации.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5.14.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диспансерных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осмотров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сельской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местности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медицинская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организация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организует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работу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выездных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бригад.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5.15.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Диспансерные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больные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подлежат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динамическому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наблюдению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лечащего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врача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организации,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оказывающей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первичную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br/>
        <w:t>медико-санитарную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помощь,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обязательным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определением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показаний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получения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реабилитации.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5.16.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выявлении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гражданина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(в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детей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18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лет)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br/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процессе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диспансеризации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медицинских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показаний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проведению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исследований,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осмотров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мероприятий,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входящих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программу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диспансеризации,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они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назначаются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выполняются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соответствии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порядками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профилю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выявленной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или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предполагаемой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патологии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рамках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Территориальной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программы.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5.17.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Лица,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дети,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выявленными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ходе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диспансеризации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факторами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риска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развития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заболеваний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направляются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отделение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(кабинет)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профилактики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центры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здоровья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оказания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помощи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коррекции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факторов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риска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хронических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неинфекционных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заболеваний.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5.18.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Лица,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том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числе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дети,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выявленными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ходе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диспансеризации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хроническими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неинфекционными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заболеваниями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подлежат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диспансерному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наблюдению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лечащим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врачом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организации,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оказывающей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lastRenderedPageBreak/>
        <w:t>первичную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медико-санитарную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помощь,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обязательным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определением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показаний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для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получения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реабилитации.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outlineLvl w:val="1"/>
        <w:rPr>
          <w:bCs/>
          <w:color w:val="000000"/>
          <w:spacing w:val="-4"/>
          <w:sz w:val="28"/>
          <w:szCs w:val="28"/>
        </w:rPr>
      </w:pPr>
      <w:r w:rsidRPr="00991AAD">
        <w:rPr>
          <w:bCs/>
          <w:color w:val="000000"/>
          <w:spacing w:val="-4"/>
          <w:sz w:val="28"/>
          <w:szCs w:val="28"/>
        </w:rPr>
        <w:t>6.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Порядок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предоставления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транспортных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услуг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при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сопровождении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медицинским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работником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пациента,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находящегося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на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лечении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в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стационарных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условиях,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в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целях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выполнения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порядков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оказания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медицинской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помощи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br/>
        <w:t>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стандартов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медицинской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помощи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в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случае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необходимости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проведения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такому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пациенту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диагностических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исследований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при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отсутствии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возможности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их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проведения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медицинской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организацией,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оказывающей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медицинскую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помощь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пациенту.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bookmarkStart w:id="1" w:name="RANGE!A1:D20"/>
      <w:bookmarkEnd w:id="1"/>
      <w:r w:rsidRPr="00991AAD">
        <w:rPr>
          <w:color w:val="000000"/>
          <w:spacing w:val="-4"/>
          <w:sz w:val="28"/>
          <w:szCs w:val="28"/>
        </w:rPr>
        <w:t>6.1.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Предоставление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транспортных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услуг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при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сопровождении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медицинским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работником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пациентов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(взрослых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детей)</w:t>
      </w:r>
      <w:r w:rsidRPr="00991AAD">
        <w:rPr>
          <w:bCs/>
          <w:color w:val="000000"/>
          <w:spacing w:val="-4"/>
          <w:sz w:val="28"/>
          <w:szCs w:val="28"/>
        </w:rPr>
        <w:t>,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находящихся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на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лечении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br/>
        <w:t>в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стационарных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условиях,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осуществляется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случаях:</w:t>
      </w:r>
    </w:p>
    <w:p w:rsidR="00FA5AB1" w:rsidRPr="00991AAD" w:rsidRDefault="00FA5AB1" w:rsidP="00FA5AB1">
      <w:pPr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991AAD">
        <w:rPr>
          <w:bCs/>
          <w:color w:val="000000"/>
          <w:spacing w:val="-4"/>
          <w:sz w:val="28"/>
          <w:szCs w:val="28"/>
        </w:rPr>
        <w:t>невозможности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проведения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требующихся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специальных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методов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диагностики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и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лечения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в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медицинской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организации,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куда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был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госпитализирован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991AAD">
        <w:rPr>
          <w:bCs/>
          <w:color w:val="000000"/>
          <w:spacing w:val="-4"/>
          <w:sz w:val="28"/>
          <w:szCs w:val="28"/>
        </w:rPr>
        <w:t>больной;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планового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продолжения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лечения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(долечивания)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условиях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стационарного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типа;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отсутствия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данной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лицензии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на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осуществление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деятельности;</w:t>
      </w:r>
    </w:p>
    <w:p w:rsidR="00FA5AB1" w:rsidRPr="00991AAD" w:rsidRDefault="00FA5AB1" w:rsidP="00FA5AB1">
      <w:pPr>
        <w:ind w:firstLine="709"/>
        <w:jc w:val="both"/>
        <w:rPr>
          <w:color w:val="000000"/>
          <w:spacing w:val="-4"/>
          <w:sz w:val="28"/>
          <w:szCs w:val="28"/>
        </w:rPr>
      </w:pPr>
      <w:r w:rsidRPr="00991AAD">
        <w:rPr>
          <w:color w:val="000000"/>
          <w:spacing w:val="-4"/>
          <w:sz w:val="28"/>
          <w:szCs w:val="28"/>
        </w:rPr>
        <w:t>необходимости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эвакуации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пациентов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из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данной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медицинской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pacing w:val="-4"/>
          <w:sz w:val="28"/>
          <w:szCs w:val="28"/>
        </w:rPr>
        <w:t>организации.</w:t>
      </w:r>
    </w:p>
    <w:p w:rsidR="00FA5AB1" w:rsidRPr="00991AAD" w:rsidRDefault="00FA5AB1" w:rsidP="00FA5AB1">
      <w:pPr>
        <w:ind w:firstLine="709"/>
        <w:jc w:val="both"/>
        <w:rPr>
          <w:bCs/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Госпитализация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больного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стационар,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транспортировка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из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одной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организации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другую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осуществляется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соответствии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br/>
        <w:t>с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порядками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оказания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помощи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профильной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специальности.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6.3.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предоставлении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транспортных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услуг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сопровождении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медицинским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работником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пациента,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находящегося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лечении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стационарных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условиях,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решить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степени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тяжести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транспортабельности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больного.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bCs/>
          <w:color w:val="000000"/>
          <w:sz w:val="28"/>
          <w:szCs w:val="28"/>
        </w:rPr>
        <w:t>6.4.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Предоставление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транспортных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услуг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порядке: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предоставления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транспортных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</w:rPr>
        <w:t>услуг</w:t>
      </w:r>
      <w:r>
        <w:rPr>
          <w:bCs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специалиста-консультанта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(с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должности,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фамилии,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имени,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отчества)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91AAD">
        <w:rPr>
          <w:color w:val="000000"/>
          <w:sz w:val="28"/>
          <w:szCs w:val="28"/>
          <w:lang w:eastAsia="ar-SA"/>
        </w:rPr>
        <w:t>лечащий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врач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представляет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заключение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врачебную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комиссию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оказывающей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медицинскую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помощь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br/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стационарных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условиях,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течение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3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дней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дня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установления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у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гражданина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наличия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соответствующих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медицинских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показаний,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том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числе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для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проведения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диагностических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услуг,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целью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транспортировки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другую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медицинскую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организацию,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оказывающую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медицинскую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помощь</w:t>
      </w:r>
      <w:r w:rsidRPr="00991AAD">
        <w:rPr>
          <w:color w:val="000000"/>
          <w:sz w:val="28"/>
          <w:szCs w:val="28"/>
          <w:lang w:eastAsia="ar-SA"/>
        </w:rPr>
        <w:t>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91AAD">
        <w:rPr>
          <w:color w:val="000000"/>
          <w:sz w:val="28"/>
          <w:szCs w:val="28"/>
          <w:lang w:eastAsia="ar-SA"/>
        </w:rPr>
        <w:t>решение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сопровождении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транспортировке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гражданина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принимается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врачебной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комиссией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день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получения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заключения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лечащего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врача,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также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определяется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медицинский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работник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который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будет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осуществлять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сопровождение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гражданина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его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транспортировке,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чем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делается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соответствующая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запись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журнале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работы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врачебной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комиссии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91AAD">
        <w:rPr>
          <w:color w:val="000000"/>
          <w:sz w:val="28"/>
          <w:szCs w:val="28"/>
          <w:lang w:eastAsia="ar-SA"/>
        </w:rPr>
        <w:lastRenderedPageBreak/>
        <w:t>транспортировка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пациента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из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осуществляется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транспортом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данной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  <w:lang w:eastAsia="ar-SA"/>
        </w:rPr>
        <w:t>п</w:t>
      </w:r>
      <w:r w:rsidRPr="00991AAD">
        <w:rPr>
          <w:color w:val="000000"/>
          <w:sz w:val="28"/>
          <w:szCs w:val="28"/>
        </w:rPr>
        <w:t>одготовка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транспортировке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проводится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персоналом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передающего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переводе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иметь: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паспорт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удостоверяющий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личность;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страхования;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подробную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выписку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болезни.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транспортная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себе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выписку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болезни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историю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болезни);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осуществляющим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сопровождение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результатам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сопровождения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объемов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ходе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транспортировки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6.5.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эвакуация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помощи: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AAD">
        <w:rPr>
          <w:rFonts w:eastAsia="Calibri"/>
          <w:color w:val="000000"/>
          <w:sz w:val="28"/>
          <w:szCs w:val="28"/>
          <w:lang w:eastAsia="en-US"/>
        </w:rPr>
        <w:t>при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поступлении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пациента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непрофильный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стационар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(отделение)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после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верификации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диагноза,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также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случае,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если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пациент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находится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лечении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br/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организации,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которой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отсутствует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возможность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оказания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необходимой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угрожающих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жизни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состояниях,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женщинам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период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беременности,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родов,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послеродовый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период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новорожденным,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лицам,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пострадавшим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результате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чрезвычайных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ситуаций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стихийных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бедствий,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осуществляется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медицинская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эвакуация;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91AAD">
        <w:rPr>
          <w:color w:val="000000"/>
          <w:sz w:val="28"/>
          <w:szCs w:val="28"/>
          <w:lang w:eastAsia="ar-SA"/>
        </w:rPr>
        <w:t>медицинская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эвакуация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из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осуществляется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выездными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(общепрофильными,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специализированными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(в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числе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экстренными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консультативными),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транспортными)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бригадами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скорой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стационарных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отделений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скорой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помощи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медицинских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организаций,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оказывающих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медицинскую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помощь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br/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стационарных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условиях,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проведением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время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транспортировки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мероприятий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оказанию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числе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применением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оборудования</w:t>
      </w:r>
      <w:r w:rsidRPr="00991AAD">
        <w:rPr>
          <w:color w:val="000000"/>
          <w:sz w:val="28"/>
          <w:szCs w:val="28"/>
          <w:lang w:eastAsia="ar-SA"/>
        </w:rPr>
        <w:t>;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AAD">
        <w:rPr>
          <w:color w:val="000000"/>
          <w:sz w:val="28"/>
          <w:szCs w:val="28"/>
          <w:lang w:eastAsia="ar-SA"/>
        </w:rPr>
        <w:t>выбор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для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доставки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пациента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проведении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эвакуации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осуществляется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учетом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территориальной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принадлежности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скорой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помощи,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тяжести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состояния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пациента,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профиля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лечебно-диагностической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мощности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ее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оптимальной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транспортной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доступности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34CEC">
        <w:rPr>
          <w:color w:val="000000"/>
          <w:sz w:val="28"/>
          <w:szCs w:val="28"/>
          <w:lang w:eastAsia="ar-SA"/>
        </w:rPr>
        <w:br/>
      </w:r>
      <w:r w:rsidRPr="00991AAD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соответствии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нормативными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правовыми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актами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исполнительных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органов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государственной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Красноярского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края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сфере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охраны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здоровья;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8"/>
          <w:lang w:eastAsia="ar-SA"/>
        </w:rPr>
        <w:t>предоставлении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r w:rsidRPr="00991AAD">
        <w:rPr>
          <w:bCs/>
          <w:color w:val="000000"/>
          <w:sz w:val="28"/>
          <w:szCs w:val="28"/>
          <w:lang w:eastAsia="ar-SA"/>
        </w:rPr>
        <w:t>транспортных</w:t>
      </w:r>
      <w:r>
        <w:rPr>
          <w:bCs/>
          <w:color w:val="000000"/>
          <w:sz w:val="28"/>
          <w:szCs w:val="28"/>
          <w:lang w:eastAsia="ar-SA"/>
        </w:rPr>
        <w:t xml:space="preserve"> </w:t>
      </w:r>
      <w:r w:rsidRPr="00991AAD">
        <w:rPr>
          <w:bCs/>
          <w:color w:val="000000"/>
          <w:sz w:val="28"/>
          <w:szCs w:val="28"/>
          <w:lang w:eastAsia="ar-SA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экстренном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принимает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главный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врач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(его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заместитель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лечебной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работе)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организации,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оказывающей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медицинскую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стационарных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условиях,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представлению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лечащего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врача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заведующего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отделением</w:t>
      </w:r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ar-SA"/>
        </w:rPr>
        <w:t>или</w:t>
      </w:r>
      <w:r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ночное,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вечернее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выходные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старший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(ответственный)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сотрудник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смены.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согласует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перевод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ответственным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госпитализацию,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принимающей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оказывающей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медицинскую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стационарных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условиях;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91AAD">
        <w:rPr>
          <w:color w:val="000000"/>
          <w:sz w:val="28"/>
          <w:szCs w:val="28"/>
          <w:lang w:eastAsia="ar-SA"/>
        </w:rPr>
        <w:lastRenderedPageBreak/>
        <w:t>проведение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эвакуации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из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условия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её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осуществления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(время,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привлекаемые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силы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средства)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согласуются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оперативно-диспетчерским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отделом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скорой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помощи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(бюро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госпитализации),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консультирующей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принимающей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пациента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медицинскими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организациями;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91AAD">
        <w:rPr>
          <w:color w:val="000000"/>
          <w:sz w:val="28"/>
          <w:szCs w:val="28"/>
          <w:lang w:eastAsia="ar-SA"/>
        </w:rPr>
        <w:t>решение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вопроса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транспортабельности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пациента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принимают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совместно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заведующий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отделением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(ответственный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дежурный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врач)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из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которой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осуществляется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медицинская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эвакуация,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старший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выездной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бригады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скорой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помощи,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прибывшей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для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проведения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эвакуации;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невозможности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транспортировки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мнению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старшего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выездной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бригады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ввиду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высокой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степени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риска)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оставлен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стабилизации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транспортировке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руководством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сопровождении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врача-реаниматолога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врача-консультанта,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вынесшего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перевода.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ответственность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транспортировки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возлагается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сопровождающего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бригада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выполняет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распоряжения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сопровождающего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больного,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фиксирует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выполнение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карте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вызова;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91AAD">
        <w:rPr>
          <w:color w:val="000000"/>
          <w:sz w:val="28"/>
          <w:szCs w:val="28"/>
          <w:lang w:eastAsia="ar-SA"/>
        </w:rPr>
        <w:t>подготовка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пациента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эвакуации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проводится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медицинским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персоналом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организации,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которой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он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проходит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лечение.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br/>
        <w:t>Она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должна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включать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все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необходимые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мероприятия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(по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показаниям)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для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обеспечения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стабильного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состояния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пациента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время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транспортировки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br/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соответствии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профилем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патологии,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тяжестью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состояния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пострадавшего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(больного),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предполагаемой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длительностью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транспортировки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соответствии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br/>
        <w:t>со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стандартами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помощи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профильной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специальности;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991AAD">
        <w:rPr>
          <w:color w:val="000000"/>
          <w:sz w:val="28"/>
          <w:szCs w:val="28"/>
          <w:lang w:eastAsia="ar-SA"/>
        </w:rPr>
        <w:t>обмен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информацией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состоянии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здоровья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пациента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целью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решения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вопроса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проведении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медицинской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эвакуации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может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осуществляться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очных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консультациях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с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выездом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консультанта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пострадавшему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(больному),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br/>
        <w:t>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также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посредством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консультаций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телефону,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телемедицинских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консультаций,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представления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данных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факсу,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электронной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почте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val="en-US" w:eastAsia="ar-SA"/>
        </w:rPr>
        <w:t>c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учетом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требований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Федерального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закона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Российской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Федерации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от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27.07.2006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br/>
        <w:t>№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152-ФЗ</w:t>
      </w:r>
      <w:r>
        <w:rPr>
          <w:color w:val="000000"/>
          <w:sz w:val="28"/>
          <w:szCs w:val="28"/>
          <w:lang w:eastAsia="ar-SA"/>
        </w:rPr>
        <w:t xml:space="preserve"> «</w:t>
      </w:r>
      <w:r w:rsidRPr="00991AAD">
        <w:rPr>
          <w:color w:val="000000"/>
          <w:sz w:val="28"/>
          <w:szCs w:val="28"/>
          <w:lang w:eastAsia="ar-SA"/>
        </w:rPr>
        <w:t>О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персональных</w:t>
      </w:r>
      <w:r>
        <w:rPr>
          <w:color w:val="000000"/>
          <w:sz w:val="28"/>
          <w:szCs w:val="28"/>
          <w:lang w:eastAsia="ar-SA"/>
        </w:rPr>
        <w:t xml:space="preserve"> </w:t>
      </w:r>
      <w:r w:rsidRPr="00991AAD">
        <w:rPr>
          <w:color w:val="000000"/>
          <w:sz w:val="28"/>
          <w:szCs w:val="28"/>
          <w:lang w:eastAsia="ar-SA"/>
        </w:rPr>
        <w:t>данных</w:t>
      </w:r>
      <w:r>
        <w:rPr>
          <w:color w:val="000000"/>
          <w:sz w:val="28"/>
          <w:szCs w:val="28"/>
          <w:lang w:eastAsia="ar-SA"/>
        </w:rPr>
        <w:t>»</w:t>
      </w:r>
      <w:r w:rsidRPr="00991AAD">
        <w:rPr>
          <w:color w:val="000000"/>
          <w:sz w:val="28"/>
          <w:szCs w:val="28"/>
          <w:lang w:eastAsia="ar-SA"/>
        </w:rPr>
        <w:t>.</w:t>
      </w:r>
    </w:p>
    <w:p w:rsidR="00FA5AB1" w:rsidRPr="00991AAD" w:rsidRDefault="00FA5AB1" w:rsidP="00FA5AB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формированию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ВИЧ-инфекции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гепатита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С:</w:t>
      </w:r>
    </w:p>
    <w:p w:rsidR="00FA5AB1" w:rsidRPr="00991AAD" w:rsidRDefault="00FA5AB1" w:rsidP="00FA5A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определенных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взрослого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углубленную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перенесших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новую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коронавирусную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инфекцию;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углубленной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диспансеризации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подростков,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студентов;</w:t>
      </w:r>
    </w:p>
    <w:p w:rsidR="00FA5AB1" w:rsidRPr="00991AAD" w:rsidRDefault="00FA5AB1" w:rsidP="00FA5AB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осмотров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взрослого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проведение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скрининга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аппаратной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скрининг-диагностики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раннего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выявления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патологии,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определения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оценки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функциональных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резервов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коррекции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риска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центрах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края;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мероприятия,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снижение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рисков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образовательных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семинаров,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научно-практических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конференций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проблемам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работников;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употребления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табака,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лечения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табачной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зависимости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путем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открытия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кабинетов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употребления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табака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организациях;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фармакологических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табачной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зависимостью;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популяционной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29.03.2021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262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Информационно-коммуникационной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стратегии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борьбе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потреблением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табака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потреблением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никотинсодержащей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продукции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2030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информационно-просветительских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кампаний,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пропаганду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отказ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потребления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табака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алкоголя;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разработка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размещение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роликов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рекламы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табакокурения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употребления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алкоголя,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особенно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молодежной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среде;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разработка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буклетов,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плакатов,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баннеров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формированию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горячей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телефонной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обращений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соблюдения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охране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здоровья;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дополнительных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бесплатных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телефонов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доверия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размещение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сайтах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управления,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электронной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базы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адресов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телефонов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получить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консультации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преодоления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кризисных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ситуаций;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информирование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интернет-ресурсов,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размещение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укрепления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сайтах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собственности.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повышению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информированности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ВИЧ-инфекции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гепатита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C,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ассоциированных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ВИЧ-инфекцией,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привлечением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ориентированных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некоммерческих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организаций: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проведение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раннему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выявлению,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вирусного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гепатита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повышению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настороженности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гепатита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Всемирного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борьбы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гепатитом;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информационно-просветительских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работодателей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вирусного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гепатита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фокусом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группы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повышенным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риском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инфицирования;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кампании,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информирование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ВИЧ-инфекции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гепатита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C,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трансляция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передач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экспресс-тестирования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ВИЧ-инфекцию,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ключевых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населения;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взаимопомощи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живущим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ВИЧ-инфекцией;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разработка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изготовление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информационно-просветительских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материалов,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полиграфической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продукции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(брошюры,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буклеты,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плакаты,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стикеры,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методические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пособия,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календари),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тематической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сувенирной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продукции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ВИЧ-инфекции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гепатита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изготовление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размещение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наружной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внутренней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рекламы,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тематических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внешних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электронных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носителей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аудио-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видеоматериалами;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изготовление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прокат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роликов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рекламы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массовой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предприятиях,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транспорте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общественных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местах,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информационно-телекоммуникационной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профилактики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ВИЧ-инфекции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гепатита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С.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91AAD">
        <w:rPr>
          <w:rFonts w:eastAsia="Calibri"/>
          <w:color w:val="000000"/>
          <w:sz w:val="28"/>
          <w:szCs w:val="28"/>
        </w:rPr>
        <w:t>8.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Условия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предоставления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детям-сиротам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детям,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оставшимся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br/>
        <w:t>без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попечения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родителей,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случае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выявления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заболеваний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всех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видов,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включая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специализированную,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том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числе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высокотехнологичную,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медицинскую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помощь,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также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медицинскую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реабилитацию.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91AAD">
        <w:rPr>
          <w:rFonts w:eastAsia="Calibri"/>
          <w:color w:val="000000"/>
          <w:sz w:val="28"/>
          <w:szCs w:val="28"/>
        </w:rPr>
        <w:t>8.1.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Первичная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медико-санитарная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помощь,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том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числе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первичная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доврачебная,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первичная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врачебная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первичная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специализированная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br/>
        <w:t>медико-санитарная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помощь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оказывается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детям-сиротам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детям,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оставшимся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без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попечения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родителей,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амбулаторно-поликлинических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учреждениях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br/>
        <w:t>по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месту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прикрепления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амбулаторных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условиях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условиях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дневного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стационара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соответствии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медицинскими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показаниями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сопровождении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сотрудников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организаций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для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детей-сирот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оставшихся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без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попечения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родителей.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91AAD">
        <w:rPr>
          <w:rFonts w:eastAsia="Calibri"/>
          <w:color w:val="000000"/>
          <w:sz w:val="28"/>
          <w:szCs w:val="28"/>
        </w:rPr>
        <w:t>8.2.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случае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выявления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детей-сирот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оставшихся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без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попечения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родителей,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заболевания,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требующего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оказания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специализированной,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том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числе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высокотехнологичной,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возрасте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18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лет,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пребывающие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организациях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для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детей-сирот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оставшихся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без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попечения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родителей,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сопровождении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сотрудников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данных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организаций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lastRenderedPageBreak/>
        <w:t>направляются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госпитализацию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организации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целью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уточнения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поставленного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диагноза,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лечения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наличии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медицинских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показаний,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решения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вопроса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об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оказании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высокотехнологичной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сроки,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установленные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Территориальной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программой.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91AAD">
        <w:rPr>
          <w:rFonts w:eastAsia="Calibri"/>
          <w:color w:val="000000"/>
          <w:sz w:val="28"/>
          <w:szCs w:val="28"/>
        </w:rPr>
        <w:t>8.3.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случае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выявления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детей-сирот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оставшихся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без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попечения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родителей,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заболевания,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требующего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проведения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реабилитации,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возрасте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до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18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лет,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пребывающие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организациях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для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детей-сирот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br/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детей,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оставшихся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без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попечения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родителей,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сопровождении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сотрудников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данных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организаций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направляются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госпитализацию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организации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для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проведения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реабилитации.</w:t>
      </w:r>
    </w:p>
    <w:p w:rsidR="00FA5AB1" w:rsidRPr="00991AAD" w:rsidRDefault="00FA5AB1" w:rsidP="00FA5AB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предназначенными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человека,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наркотическими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психотропными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посещениях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дому.</w:t>
      </w:r>
    </w:p>
    <w:p w:rsidR="00FA5AB1" w:rsidRPr="00991AAD" w:rsidRDefault="00FA5AB1" w:rsidP="00FA5AB1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9.1.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предназначенными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организацией,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</w:rPr>
        <w:t>оказывающей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врачебной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договора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безвозмездное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пользование,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заключаемого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представителем)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врачебной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комиссией.</w:t>
      </w:r>
    </w:p>
    <w:p w:rsidR="00FA5AB1" w:rsidRPr="00991AAD" w:rsidRDefault="00FA5AB1" w:rsidP="00FA5AB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91AAD">
        <w:rPr>
          <w:rFonts w:eastAsia="Calibri"/>
          <w:color w:val="000000"/>
          <w:sz w:val="28"/>
          <w:szCs w:val="28"/>
          <w:lang w:eastAsia="en-US"/>
        </w:rPr>
        <w:t>Перечень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изделий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pacing w:val="2"/>
          <w:sz w:val="28"/>
          <w:szCs w:val="28"/>
          <w:shd w:val="clear" w:color="auto" w:fill="FFFFFF"/>
        </w:rPr>
        <w:t>утвержден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приказом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Министерства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здравоохранения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Российской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Федерации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от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31.05.2019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№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348н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«</w:t>
      </w:r>
      <w:r w:rsidRPr="00991AAD">
        <w:rPr>
          <w:bCs/>
          <w:color w:val="000000"/>
          <w:sz w:val="28"/>
          <w:szCs w:val="28"/>
          <w:shd w:val="clear" w:color="auto" w:fill="FFFFFF"/>
        </w:rPr>
        <w:t>Об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утверждении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перечня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медицинских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изделий,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предназначенных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для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поддержания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функций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органов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систем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организма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человека,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предоставляемых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для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использования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на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bCs/>
          <w:color w:val="000000"/>
          <w:sz w:val="28"/>
          <w:szCs w:val="28"/>
          <w:shd w:val="clear" w:color="auto" w:fill="FFFFFF"/>
        </w:rPr>
        <w:t>дому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9.2.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Назначение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выписывание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гражданину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рамках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оказания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ему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паллиативной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рецептов</w:t>
      </w:r>
      <w:r>
        <w:rPr>
          <w:rFonts w:eastAsia="Calibri"/>
          <w:color w:val="000000"/>
          <w:sz w:val="28"/>
          <w:szCs w:val="28"/>
        </w:rPr>
        <w:t xml:space="preserve">           </w:t>
      </w:r>
      <w:r w:rsidRPr="00991AAD">
        <w:rPr>
          <w:rFonts w:eastAsia="Calibri"/>
          <w:color w:val="000000"/>
          <w:sz w:val="28"/>
          <w:szCs w:val="28"/>
        </w:rPr>
        <w:t>на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наркотические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психотропные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препараты)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осуществляется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медицинскими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организациями,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оказывающими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паллиативную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медицинскую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помощь,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br/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соответствии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 xml:space="preserve"> </w:t>
      </w:r>
      <w:hyperlink r:id="rId36" w:tooltip="consultantplus://offline/ref=6B9F9097DB3A604EE8DDB9EC9FFB225B113FC7E2E0A4BE27BEACE00EBB8C3F229430BB8ED673D542580BDB6678qFMCK" w:history="1">
        <w:r w:rsidRPr="00991AAD">
          <w:rPr>
            <w:rFonts w:eastAsia="Calibri"/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24.11.2021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1094н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рецептурных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хранения,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содержащих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наркотических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психотропных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веществ,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изготовления,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распределения,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регистрации,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хранения,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    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электронных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spacing w:after="1" w:line="280" w:lineRule="atLeast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lastRenderedPageBreak/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аптечными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отобранными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05.04.2013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44-ФЗ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контрактной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сфере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закупок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товаров,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нужд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9.3.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Назначение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гражданину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рамках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оказания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ему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паллиативной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рамках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оказания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ему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паллиативной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медицинской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помощи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выездной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(патронажной)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бригадой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выездная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бригада)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соответствии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991AAD">
        <w:rPr>
          <w:rFonts w:eastAsia="Calibri"/>
          <w:color w:val="000000"/>
          <w:sz w:val="28"/>
          <w:szCs w:val="28"/>
        </w:rPr>
        <w:t>с</w:t>
      </w:r>
      <w:r>
        <w:rPr>
          <w:rFonts w:eastAsia="Calibri"/>
          <w:color w:val="000000"/>
          <w:sz w:val="28"/>
          <w:szCs w:val="28"/>
        </w:rPr>
        <w:t xml:space="preserve"> </w:t>
      </w:r>
      <w:hyperlink r:id="rId37" w:tooltip="consultantplus://offline/ref=6B9F9097DB3A604EE8DDB9EC9FFB225B113FC7E2E0A4BE27BEACE00EBB8C3F229430BB8ED673D542580BDB6678qFMCK" w:history="1">
        <w:r w:rsidRPr="00991AAD">
          <w:rPr>
            <w:rFonts w:eastAsia="Calibri"/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24.11.2021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1094н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рецептурных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хранения,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содержащих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наркотических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психотропных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веществ,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изготовления,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распределения,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регистрации,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хранения,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бланков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рецептов,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электронных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10.07.2019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505н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передачи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законному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представителю)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предназначенных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      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человека,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spacing w:after="1" w:line="280" w:lineRule="atLeast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паллиативную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непосредственно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гражданину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паллиативной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spacing w:after="1" w:line="280" w:lineRule="atLeast"/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991AAD">
        <w:rPr>
          <w:color w:val="000000"/>
          <w:sz w:val="28"/>
          <w:szCs w:val="28"/>
        </w:rPr>
        <w:t>Обеспечение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изделиями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препаратами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выездной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бригадой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непосредственно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гражданину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паллиативной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дому.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</w:rPr>
      </w:pPr>
      <w:r w:rsidRPr="00991AAD">
        <w:rPr>
          <w:color w:val="000000"/>
          <w:spacing w:val="-4"/>
          <w:sz w:val="28"/>
          <w:szCs w:val="28"/>
        </w:rPr>
        <w:t>10.</w:t>
      </w:r>
      <w:r>
        <w:rPr>
          <w:color w:val="000000"/>
          <w:spacing w:val="-4"/>
          <w:sz w:val="28"/>
          <w:szCs w:val="28"/>
        </w:rPr>
        <w:t xml:space="preserve"> </w:t>
      </w:r>
      <w:r w:rsidRPr="00991AAD">
        <w:rPr>
          <w:color w:val="000000"/>
          <w:sz w:val="28"/>
        </w:rPr>
        <w:t>Порядок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оказания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помощи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гражданам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их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</w:rPr>
        <w:t>маршрутизации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проведении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медицинской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реабилитации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на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всех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этапах</w:t>
      </w:r>
      <w:r w:rsidRPr="00991AAD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</w:rPr>
        <w:t>ее</w:t>
      </w:r>
      <w:r>
        <w:rPr>
          <w:color w:val="000000"/>
          <w:sz w:val="28"/>
        </w:rPr>
        <w:t xml:space="preserve"> </w:t>
      </w:r>
      <w:r w:rsidRPr="00991AAD">
        <w:rPr>
          <w:color w:val="000000"/>
          <w:sz w:val="28"/>
        </w:rPr>
        <w:t>оказания.</w:t>
      </w:r>
    </w:p>
    <w:p w:rsidR="00FA5AB1" w:rsidRPr="00991AAD" w:rsidRDefault="00FA5AB1" w:rsidP="00FA5AB1">
      <w:pPr>
        <w:ind w:firstLine="708"/>
        <w:contextualSpacing/>
        <w:jc w:val="both"/>
        <w:rPr>
          <w:bCs/>
          <w:color w:val="000000"/>
          <w:sz w:val="28"/>
        </w:rPr>
      </w:pPr>
      <w:r w:rsidRPr="00991AAD">
        <w:rPr>
          <w:color w:val="000000"/>
          <w:sz w:val="28"/>
        </w:rPr>
        <w:t>10.1.</w:t>
      </w:r>
      <w:r>
        <w:rPr>
          <w:color w:val="000000"/>
          <w:sz w:val="28"/>
        </w:rPr>
        <w:t xml:space="preserve"> </w:t>
      </w:r>
      <w:r w:rsidRPr="00991AAD">
        <w:rPr>
          <w:bCs/>
          <w:color w:val="000000"/>
          <w:sz w:val="28"/>
        </w:rPr>
        <w:t>Порядок</w:t>
      </w:r>
      <w:r>
        <w:rPr>
          <w:bCs/>
          <w:color w:val="000000"/>
          <w:sz w:val="28"/>
        </w:rPr>
        <w:t xml:space="preserve"> </w:t>
      </w:r>
      <w:r w:rsidRPr="00991AAD">
        <w:rPr>
          <w:bCs/>
          <w:color w:val="000000"/>
          <w:sz w:val="28"/>
        </w:rPr>
        <w:t>организации</w:t>
      </w:r>
      <w:r>
        <w:rPr>
          <w:bCs/>
          <w:color w:val="000000"/>
          <w:sz w:val="28"/>
        </w:rPr>
        <w:t xml:space="preserve"> </w:t>
      </w:r>
      <w:r w:rsidRPr="00991AAD">
        <w:rPr>
          <w:bCs/>
          <w:color w:val="000000"/>
          <w:sz w:val="28"/>
        </w:rPr>
        <w:t>медицинской</w:t>
      </w:r>
      <w:r>
        <w:rPr>
          <w:bCs/>
          <w:color w:val="000000"/>
          <w:sz w:val="28"/>
        </w:rPr>
        <w:t xml:space="preserve"> </w:t>
      </w:r>
      <w:r w:rsidRPr="00991AAD">
        <w:rPr>
          <w:bCs/>
          <w:color w:val="000000"/>
          <w:sz w:val="28"/>
        </w:rPr>
        <w:t>реабилитации</w:t>
      </w:r>
      <w:r>
        <w:rPr>
          <w:bCs/>
          <w:color w:val="000000"/>
          <w:sz w:val="28"/>
        </w:rPr>
        <w:t xml:space="preserve"> </w:t>
      </w:r>
      <w:r w:rsidRPr="00991AAD">
        <w:rPr>
          <w:bCs/>
          <w:color w:val="000000"/>
          <w:sz w:val="28"/>
        </w:rPr>
        <w:t>взрослых.</w:t>
      </w:r>
    </w:p>
    <w:p w:rsidR="00FA5AB1" w:rsidRPr="00991AAD" w:rsidRDefault="00FA5AB1" w:rsidP="00FA5AB1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лицензию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указанием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(услуг)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реабилитации.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оказании: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помощи;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высокотехнологичной,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помощи.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следующих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условиях:</w:t>
      </w:r>
    </w:p>
    <w:p w:rsidR="00FA5AB1" w:rsidRPr="00991AAD" w:rsidRDefault="00FA5AB1" w:rsidP="00FA5AB1">
      <w:pPr>
        <w:widowControl w:val="0"/>
        <w:spacing w:before="24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амбулаторно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предусматривающих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круглосуточное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lastRenderedPageBreak/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лечение);</w:t>
      </w:r>
    </w:p>
    <w:p w:rsidR="00FA5AB1" w:rsidRPr="00991AAD" w:rsidRDefault="00FA5AB1" w:rsidP="00FA5AB1">
      <w:pPr>
        <w:widowControl w:val="0"/>
        <w:spacing w:before="24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стационарно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обеспечивающих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круглосуточное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лечение);</w:t>
      </w:r>
    </w:p>
    <w:p w:rsidR="00FA5AB1" w:rsidRPr="00991AAD" w:rsidRDefault="00FA5AB1" w:rsidP="00FA5AB1">
      <w:pPr>
        <w:spacing w:before="24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предусматривающих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круглосуточное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лечение).</w:t>
      </w:r>
    </w:p>
    <w:p w:rsidR="00FA5AB1" w:rsidRPr="00991AAD" w:rsidRDefault="00FA5AB1" w:rsidP="00FA5AB1">
      <w:pPr>
        <w:spacing w:before="240"/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рекомендаций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стандартов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помощи.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этапа: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первый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структурных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подразделениях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специализированную,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высокотехнологичную,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профилям: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анестезиология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реаниматология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неврология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травматология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ортопедия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сердечно-сосудистая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хирургия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кардиология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терапия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онкология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нейрохирургия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пульмонология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круглосуточного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высокотехнологичной,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третий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(амбулаторное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стационара),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центрах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санаторно-курортных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организациях.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мультидисциплинарной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командой,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осуществляющей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взрослых,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31.07.2020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788н.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осуществляться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дистанционных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(телемедицинских)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технологий.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Дистанционная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состоит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нескольких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этапов: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очный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осмотр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нуждающегося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информированного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согласия;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личного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кабинета</w:t>
      </w:r>
      <w:r>
        <w:rPr>
          <w:color w:val="000000"/>
          <w:sz w:val="28"/>
          <w:szCs w:val="28"/>
        </w:rPr>
        <w:t xml:space="preserve">»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Едином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портале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(муниципальных)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(функций)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доступа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модулю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дистанционной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ежедневные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дистанционный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очный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осмотр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корректировки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предварительной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записи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 xml:space="preserve">а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месяц;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продолжительность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курса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определяет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достижения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задач.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руководством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физической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медицине/врача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статуса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динамики;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установление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характеристику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функционирования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ограничения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жизнедеятельности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(функции,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структуры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активности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влияния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личностных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Международной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классификации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функционирования,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ограничений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жизнедеятельности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потенциала,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определяющего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максимально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возможного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восстановления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(возвращение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прежней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профессиональной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трудовой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сохранение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возможности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повседневной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возвращение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способности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самообслуживанию)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намеченный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отрезок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времени;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факторов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риска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факторов,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ограничивающих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индивидуального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ИПМР);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оценка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эффективности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реализованных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рамках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ИПМР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составление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заключения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(реабилитационного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эпикриза),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содержащего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статус,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потенциал,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итоги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ИПМР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описанием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достигнутой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динамики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оценку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шкале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маршрутизации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ШРМ),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рекомендации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дальнейшей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тактике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пациента;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AAD">
        <w:rPr>
          <w:rFonts w:eastAsia="Calibri"/>
          <w:color w:val="000000"/>
          <w:sz w:val="28"/>
          <w:szCs w:val="28"/>
          <w:lang w:eastAsia="en-US"/>
        </w:rPr>
        <w:t>консультирование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вопросам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реабилитации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34CEC">
        <w:rPr>
          <w:rFonts w:eastAsia="Calibri"/>
          <w:color w:val="000000"/>
          <w:sz w:val="28"/>
          <w:szCs w:val="28"/>
          <w:lang w:eastAsia="en-US"/>
        </w:rPr>
        <w:br/>
      </w:r>
      <w:r w:rsidRPr="00991AAD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использованием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телемедицинских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технологий;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AAD">
        <w:rPr>
          <w:rFonts w:eastAsia="Calibri"/>
          <w:color w:val="000000"/>
          <w:sz w:val="28"/>
          <w:szCs w:val="28"/>
          <w:lang w:eastAsia="en-US"/>
        </w:rPr>
        <w:t>дача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рекомендаций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направлению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пациентов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организации,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оказывающие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паллиативную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медицинскую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помощь,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соответствии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r:id="rId38" w:tooltip="consultantplus://offline/ref=3AE628D7846BBCDF6F484B3F6064412DBDD156440948828CEFA73643975BA75DE1D281902587624F422789F4683D77889B2CF548F0DDFEA0W1u9K" w:history="1">
        <w:r w:rsidRPr="00991AAD">
          <w:rPr>
            <w:rFonts w:eastAsia="Calibri"/>
            <w:color w:val="000000"/>
            <w:sz w:val="28"/>
            <w:szCs w:val="28"/>
            <w:lang w:eastAsia="en-US"/>
          </w:rPr>
          <w:t>Положением</w:t>
        </w:r>
      </w:hyperlink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об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организации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оказания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паллиативной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помощи,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включая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порядок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взаимодействия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медицинских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организаций,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организаций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социального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обслуживания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общественных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объединений,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иных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некоммерческих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организаций,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осуществляющих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свою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деятельность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сфере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охраны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здоровья,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утвержденный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hyperlink r:id="rId39" w:tooltip="consultantplus://offline/ref=763E92C86529BF136FD6B1B3FA90F696E745EEEDCD2BB4D92C43175B6E933680D936C82EB130C11E647C03BC8AU2wAK" w:history="1">
        <w:r w:rsidRPr="00991AAD">
          <w:rPr>
            <w:rFonts w:eastAsia="Calibri"/>
            <w:color w:val="000000"/>
            <w:sz w:val="28"/>
            <w:szCs w:val="28"/>
            <w:lang w:eastAsia="en-US"/>
          </w:rPr>
          <w:t>приказ</w:t>
        </w:r>
      </w:hyperlink>
      <w:r w:rsidRPr="00991AAD">
        <w:rPr>
          <w:color w:val="000000"/>
          <w:sz w:val="28"/>
          <w:szCs w:val="28"/>
        </w:rPr>
        <w:t>ом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Министерства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здравоохранения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Российской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Федерации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Министерства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труда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социальной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защиты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Российской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Федерации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31.05.2019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345н/№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372н;</w:t>
      </w:r>
    </w:p>
    <w:p w:rsidR="00FA5AB1" w:rsidRPr="00991AAD" w:rsidRDefault="00FA5AB1" w:rsidP="00FA5AB1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1AAD">
        <w:rPr>
          <w:rFonts w:eastAsia="Calibri"/>
          <w:color w:val="000000"/>
          <w:sz w:val="28"/>
          <w:szCs w:val="28"/>
          <w:lang w:eastAsia="en-US"/>
        </w:rPr>
        <w:t>ведение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учетной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отчетной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документации,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пред</w:t>
      </w:r>
      <w:r w:rsidRPr="00991AAD">
        <w:rPr>
          <w:rFonts w:eastAsia="Calibri"/>
          <w:color w:val="000000"/>
          <w:sz w:val="28"/>
          <w:szCs w:val="28"/>
          <w:lang w:eastAsia="en-US"/>
        </w:rPr>
        <w:t>ставление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отчетов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991AAD"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91AAD">
        <w:rPr>
          <w:rFonts w:eastAsia="Calibri"/>
          <w:color w:val="000000"/>
          <w:sz w:val="28"/>
          <w:szCs w:val="28"/>
          <w:lang w:eastAsia="en-US"/>
        </w:rPr>
        <w:t>деятельности.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определения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индивидуальной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маршрутизации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группу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ШРМ.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Pr="00991AAD">
        <w:rPr>
          <w:color w:val="000000"/>
          <w:sz w:val="28"/>
          <w:szCs w:val="28"/>
        </w:rPr>
        <w:t>Перечень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 xml:space="preserve">        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взрослых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круглосуточного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маршрутизация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       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31.05.2018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480-орг.</w:t>
      </w:r>
    </w:p>
    <w:p w:rsidR="00FA5AB1" w:rsidRPr="00991AAD" w:rsidRDefault="00FA5AB1" w:rsidP="00FA5AB1">
      <w:pPr>
        <w:ind w:firstLine="709"/>
        <w:contextualSpacing/>
        <w:jc w:val="both"/>
        <w:rPr>
          <w:bCs/>
          <w:color w:val="000000"/>
          <w:sz w:val="28"/>
          <w:szCs w:val="24"/>
        </w:rPr>
      </w:pPr>
      <w:r w:rsidRPr="00991AAD">
        <w:rPr>
          <w:color w:val="000000"/>
          <w:sz w:val="28"/>
          <w:szCs w:val="28"/>
        </w:rPr>
        <w:t>10.2.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bCs/>
          <w:color w:val="000000"/>
          <w:sz w:val="28"/>
          <w:szCs w:val="24"/>
        </w:rPr>
        <w:t>Порядок</w:t>
      </w:r>
      <w:r>
        <w:rPr>
          <w:bCs/>
          <w:color w:val="000000"/>
          <w:sz w:val="28"/>
          <w:szCs w:val="24"/>
        </w:rPr>
        <w:t xml:space="preserve"> </w:t>
      </w:r>
      <w:r w:rsidRPr="00991AAD">
        <w:rPr>
          <w:bCs/>
          <w:color w:val="000000"/>
          <w:sz w:val="28"/>
          <w:szCs w:val="24"/>
        </w:rPr>
        <w:t>организации</w:t>
      </w:r>
      <w:r>
        <w:rPr>
          <w:bCs/>
          <w:color w:val="000000"/>
          <w:sz w:val="28"/>
          <w:szCs w:val="24"/>
        </w:rPr>
        <w:t xml:space="preserve"> </w:t>
      </w:r>
      <w:r w:rsidRPr="00991AAD">
        <w:rPr>
          <w:bCs/>
          <w:color w:val="000000"/>
          <w:sz w:val="28"/>
          <w:szCs w:val="24"/>
        </w:rPr>
        <w:t>медицинской</w:t>
      </w:r>
      <w:r>
        <w:rPr>
          <w:bCs/>
          <w:color w:val="000000"/>
          <w:sz w:val="28"/>
          <w:szCs w:val="24"/>
        </w:rPr>
        <w:t xml:space="preserve"> </w:t>
      </w:r>
      <w:r w:rsidRPr="00991AAD">
        <w:rPr>
          <w:bCs/>
          <w:color w:val="000000"/>
          <w:sz w:val="28"/>
          <w:szCs w:val="24"/>
        </w:rPr>
        <w:t>реабилитации</w:t>
      </w:r>
      <w:r>
        <w:rPr>
          <w:bCs/>
          <w:color w:val="000000"/>
          <w:sz w:val="28"/>
          <w:szCs w:val="24"/>
        </w:rPr>
        <w:t xml:space="preserve"> </w:t>
      </w:r>
      <w:r w:rsidRPr="00991AAD">
        <w:rPr>
          <w:bCs/>
          <w:color w:val="000000"/>
          <w:sz w:val="28"/>
          <w:szCs w:val="24"/>
        </w:rPr>
        <w:t>детей.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лицензию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(услуги)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реабилитации.</w:t>
      </w:r>
    </w:p>
    <w:p w:rsidR="00FA5AB1" w:rsidRPr="00991AAD" w:rsidRDefault="00FA5AB1" w:rsidP="00FA5AB1">
      <w:pPr>
        <w:ind w:right="-1"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зависимости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сложности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уровень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курации).</w:t>
      </w:r>
    </w:p>
    <w:p w:rsidR="00FA5AB1" w:rsidRPr="00991AAD" w:rsidRDefault="00FA5AB1" w:rsidP="00FA5AB1">
      <w:pPr>
        <w:ind w:right="-1"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этапа:</w:t>
      </w:r>
    </w:p>
    <w:p w:rsidR="00FA5AB1" w:rsidRPr="00991AAD" w:rsidRDefault="00FA5AB1" w:rsidP="00FA5AB1">
      <w:pPr>
        <w:ind w:right="-1"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первый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стадии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обострения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(рецидива)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травмы,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послеоперационный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период: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right="-1"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анестезиологии-реанимации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палат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реанимации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интенсивной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терапии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родовспоможения;</w:t>
      </w:r>
    </w:p>
    <w:p w:rsidR="00FA5AB1" w:rsidRPr="00991AAD" w:rsidRDefault="00FA5AB1" w:rsidP="00FA5AB1">
      <w:pPr>
        <w:ind w:right="-1"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IV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специализированную,</w:t>
      </w:r>
      <w:r>
        <w:rPr>
          <w:color w:val="000000"/>
          <w:sz w:val="28"/>
          <w:szCs w:val="28"/>
        </w:rPr>
        <w:t xml:space="preserve">         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высокотехнологичную,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родовспоможения.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Второй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окончания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(подострого)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травмы,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хроническом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течении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обострения: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IV,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специализированную,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высокотехнологичную,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помощь;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специализированную,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высокотехнологичную,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помощь.</w:t>
      </w:r>
    </w:p>
    <w:p w:rsidR="00FA5AB1" w:rsidRPr="00991AAD" w:rsidRDefault="00FA5AB1" w:rsidP="00FA5AB1">
      <w:pPr>
        <w:ind w:right="-1"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Третий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окончания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(подострого)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периода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травмы,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хроническом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течении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обострения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III,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II,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уровнях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курации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</w:t>
      </w:r>
      <w:r>
        <w:rPr>
          <w:color w:val="000000"/>
          <w:sz w:val="28"/>
          <w:szCs w:val="28"/>
        </w:rPr>
        <w:t xml:space="preserve"> и (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)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первичную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медико-санитарную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помощь.</w:t>
      </w:r>
    </w:p>
    <w:p w:rsidR="00FA5AB1" w:rsidRPr="00991AAD" w:rsidRDefault="00FA5AB1" w:rsidP="00FA5AB1">
      <w:pPr>
        <w:ind w:right="-1"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клиническими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рекомендациями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заболевания,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стандартов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специалистами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мультидисциплинарной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реабилитационной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команды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отделений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МРК),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которой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организуется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hyperlink r:id="rId40" w:anchor="7D20K3" w:tooltip="https://docs.cntd.ru/document/563862149#7D20K3" w:history="1">
        <w:r w:rsidRPr="00991AAD">
          <w:rPr>
            <w:color w:val="000000"/>
            <w:sz w:val="28"/>
            <w:szCs w:val="28"/>
          </w:rPr>
          <w:t>приказом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Министерства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здравоохранения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Российской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Федерации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от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23.10.2019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№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878н</w:t>
        </w:r>
        <w:r>
          <w:rPr>
            <w:color w:val="000000"/>
            <w:sz w:val="28"/>
            <w:szCs w:val="28"/>
          </w:rPr>
          <w:t xml:space="preserve"> «</w:t>
        </w:r>
        <w:r w:rsidRPr="00991AAD">
          <w:rPr>
            <w:color w:val="000000"/>
            <w:sz w:val="28"/>
            <w:szCs w:val="28"/>
          </w:rPr>
          <w:t>Об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утверждении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Порядка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организации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медицинской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реабилитации</w:t>
        </w:r>
        <w:r>
          <w:rPr>
            <w:color w:val="000000"/>
            <w:sz w:val="28"/>
            <w:szCs w:val="28"/>
          </w:rPr>
          <w:t xml:space="preserve"> </w:t>
        </w:r>
        <w:r w:rsidRPr="00991AAD">
          <w:rPr>
            <w:color w:val="000000"/>
            <w:sz w:val="28"/>
            <w:szCs w:val="28"/>
          </w:rPr>
          <w:t>детей</w:t>
        </w:r>
      </w:hyperlink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руководством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заболевания/врача</w:t>
      </w:r>
      <w:r>
        <w:rPr>
          <w:color w:val="000000"/>
          <w:sz w:val="28"/>
          <w:szCs w:val="28"/>
        </w:rPr>
        <w:t xml:space="preserve">        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осуществляется:</w:t>
      </w:r>
    </w:p>
    <w:p w:rsidR="00FA5AB1" w:rsidRPr="00991AAD" w:rsidRDefault="00FA5AB1" w:rsidP="00FA5AB1">
      <w:pPr>
        <w:ind w:left="38" w:right="14" w:firstLine="709"/>
        <w:jc w:val="both"/>
        <w:rPr>
          <w:color w:val="000000"/>
          <w:sz w:val="28"/>
          <w:szCs w:val="22"/>
          <w:lang w:eastAsia="en-US"/>
        </w:rPr>
      </w:pPr>
      <w:r w:rsidRPr="00991AAD">
        <w:rPr>
          <w:color w:val="000000"/>
          <w:sz w:val="28"/>
          <w:szCs w:val="22"/>
          <w:lang w:eastAsia="en-US"/>
        </w:rPr>
        <w:t>оценка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клинического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состояния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здоровья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перед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началом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реабилитации;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оценка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(диагностика)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исходного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статуса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(состояния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функционирования,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ограничения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жизнедеятельности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здоровья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классифицированного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МКФ)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учетом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заключений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специалистов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МРК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результатам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осмотров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перед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началом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реабилитации;</w:t>
      </w:r>
      <w:r>
        <w:rPr>
          <w:color w:val="000000"/>
          <w:sz w:val="28"/>
          <w:szCs w:val="22"/>
          <w:lang w:eastAsia="en-US"/>
        </w:rPr>
        <w:t xml:space="preserve"> </w:t>
      </w:r>
    </w:p>
    <w:p w:rsidR="00FA5AB1" w:rsidRPr="00991AAD" w:rsidRDefault="00FA5AB1" w:rsidP="00FA5AB1">
      <w:pPr>
        <w:ind w:left="38" w:right="14" w:firstLine="709"/>
        <w:jc w:val="both"/>
        <w:rPr>
          <w:color w:val="000000"/>
          <w:sz w:val="28"/>
          <w:szCs w:val="22"/>
          <w:lang w:eastAsia="en-US"/>
        </w:rPr>
      </w:pPr>
      <w:r w:rsidRPr="00991AAD">
        <w:rPr>
          <w:color w:val="000000"/>
          <w:sz w:val="28"/>
          <w:szCs w:val="22"/>
          <w:lang w:eastAsia="en-US"/>
        </w:rPr>
        <w:t>установление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диагноза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ребенку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(врачебного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заключения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выраженности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патологических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нарушений,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основанного</w:t>
      </w:r>
      <w:r>
        <w:rPr>
          <w:color w:val="000000"/>
          <w:sz w:val="28"/>
          <w:szCs w:val="22"/>
          <w:lang w:eastAsia="en-US"/>
        </w:rPr>
        <w:t xml:space="preserve">             </w:t>
      </w:r>
      <w:r w:rsidRPr="00991AAD">
        <w:rPr>
          <w:color w:val="000000"/>
          <w:sz w:val="28"/>
          <w:szCs w:val="22"/>
          <w:lang w:eastAsia="en-US"/>
        </w:rPr>
        <w:t>на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всесторонней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диагностике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функционирующих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систем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организма,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выраженного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принятой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терминологии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МКФ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любого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уровня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детализации,</w:t>
      </w:r>
      <w:r>
        <w:rPr>
          <w:color w:val="000000"/>
          <w:sz w:val="28"/>
          <w:szCs w:val="22"/>
          <w:lang w:eastAsia="en-US"/>
        </w:rPr>
        <w:t xml:space="preserve">        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том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числе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применением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базового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набора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МКФ,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описывающей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все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компоненты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здоровья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ограничений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жизнедеятельности),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дополнительно</w:t>
      </w:r>
      <w:r>
        <w:rPr>
          <w:color w:val="000000"/>
          <w:sz w:val="28"/>
          <w:szCs w:val="22"/>
          <w:lang w:eastAsia="en-US"/>
        </w:rPr>
        <w:t xml:space="preserve">         </w:t>
      </w:r>
      <w:r w:rsidRPr="00991AAD">
        <w:rPr>
          <w:color w:val="000000"/>
          <w:sz w:val="28"/>
          <w:szCs w:val="22"/>
          <w:lang w:eastAsia="en-US"/>
        </w:rPr>
        <w:t>к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имеющемуся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клиническому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диагнозу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соответствии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Международной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классификации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болезней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десятого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пересмотра;</w:t>
      </w:r>
    </w:p>
    <w:p w:rsidR="00FA5AB1" w:rsidRPr="00991AAD" w:rsidRDefault="00FA5AB1" w:rsidP="00FA5AB1">
      <w:pPr>
        <w:ind w:left="38" w:right="14" w:firstLine="709"/>
        <w:jc w:val="both"/>
        <w:rPr>
          <w:color w:val="000000"/>
          <w:sz w:val="28"/>
          <w:szCs w:val="22"/>
          <w:lang w:eastAsia="en-US"/>
        </w:rPr>
      </w:pPr>
      <w:r w:rsidRPr="00991AAD">
        <w:rPr>
          <w:color w:val="000000"/>
          <w:sz w:val="28"/>
          <w:szCs w:val="22"/>
          <w:lang w:eastAsia="en-US"/>
        </w:rPr>
        <w:t>оценка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потенциала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(показателя,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оценивающего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максимально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возможный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уровень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восстановления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или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(и)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компенсации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нарушенных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функций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организма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ограничений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жизнедеятельности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ребенка,</w:t>
      </w:r>
      <w:r>
        <w:rPr>
          <w:color w:val="000000"/>
          <w:sz w:val="28"/>
          <w:szCs w:val="22"/>
          <w:lang w:eastAsia="en-US"/>
        </w:rPr>
        <w:t xml:space="preserve">     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намеченный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отрезок</w:t>
      </w:r>
      <w:r>
        <w:rPr>
          <w:color w:val="000000"/>
          <w:sz w:val="28"/>
          <w:szCs w:val="22"/>
          <w:lang w:eastAsia="en-US"/>
        </w:rPr>
        <w:t xml:space="preserve"> времени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учетом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индивидуальных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резервов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организма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компенсаторных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возможностей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факторов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риска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возникновения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осложнений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факторов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среды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обитания,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ограничивающих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(способствующих)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мероприятий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том</w:t>
      </w:r>
      <w:r>
        <w:rPr>
          <w:color w:val="000000"/>
          <w:sz w:val="28"/>
          <w:szCs w:val="22"/>
          <w:lang w:eastAsia="en-US"/>
        </w:rPr>
        <w:t xml:space="preserve"> числе </w:t>
      </w:r>
      <w:r w:rsidRPr="00991AAD">
        <w:rPr>
          <w:color w:val="000000"/>
          <w:sz w:val="28"/>
          <w:szCs w:val="22"/>
          <w:lang w:eastAsia="en-US"/>
        </w:rPr>
        <w:t>приверженность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(комплаентность)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законного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представителя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(или)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лечению),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34CEC">
        <w:rPr>
          <w:color w:val="000000"/>
          <w:sz w:val="28"/>
          <w:szCs w:val="22"/>
          <w:lang w:eastAsia="en-US"/>
        </w:rPr>
        <w:br/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определяемый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соответствии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оценочными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шкалами,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указанными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34CEC">
        <w:rPr>
          <w:color w:val="000000"/>
          <w:sz w:val="28"/>
          <w:szCs w:val="22"/>
          <w:lang w:eastAsia="en-US"/>
        </w:rPr>
        <w:br/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клинических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рекомендациях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профилю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заболевания);</w:t>
      </w:r>
      <w:r>
        <w:rPr>
          <w:color w:val="000000"/>
          <w:sz w:val="28"/>
          <w:szCs w:val="22"/>
          <w:lang w:eastAsia="en-US"/>
        </w:rPr>
        <w:t xml:space="preserve"> </w:t>
      </w:r>
    </w:p>
    <w:p w:rsidR="00FA5AB1" w:rsidRPr="00991AAD" w:rsidRDefault="00FA5AB1" w:rsidP="00FA5AB1">
      <w:pPr>
        <w:ind w:left="38" w:right="14" w:firstLine="709"/>
        <w:jc w:val="both"/>
        <w:rPr>
          <w:color w:val="000000"/>
          <w:sz w:val="28"/>
          <w:szCs w:val="22"/>
          <w:lang w:eastAsia="en-US"/>
        </w:rPr>
      </w:pPr>
      <w:r w:rsidRPr="00991AAD">
        <w:rPr>
          <w:color w:val="000000"/>
          <w:sz w:val="28"/>
          <w:szCs w:val="22"/>
          <w:lang w:eastAsia="en-US"/>
        </w:rPr>
        <w:t>формирование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цели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мероприятий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(желаемого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результата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(эффективности)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комплекса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мероприятий,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направленных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реализацию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потенциала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обозначенный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период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учетом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заключений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специалистов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МРК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перед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началом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реабилитации;</w:t>
      </w:r>
      <w:r>
        <w:rPr>
          <w:color w:val="000000"/>
          <w:sz w:val="28"/>
          <w:szCs w:val="22"/>
          <w:lang w:eastAsia="en-US"/>
        </w:rPr>
        <w:t xml:space="preserve"> </w:t>
      </w:r>
    </w:p>
    <w:p w:rsidR="00FA5AB1" w:rsidRPr="00991AAD" w:rsidRDefault="00FA5AB1" w:rsidP="00FA5AB1">
      <w:pPr>
        <w:ind w:left="38" w:right="14" w:firstLine="671"/>
        <w:jc w:val="both"/>
        <w:rPr>
          <w:color w:val="000000"/>
          <w:sz w:val="28"/>
          <w:szCs w:val="22"/>
          <w:lang w:eastAsia="en-US"/>
        </w:rPr>
      </w:pPr>
      <w:r w:rsidRPr="00991AAD">
        <w:rPr>
          <w:color w:val="000000"/>
          <w:sz w:val="28"/>
          <w:szCs w:val="22"/>
          <w:lang w:eastAsia="en-US"/>
        </w:rPr>
        <w:t>формирование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индивидуального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плана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индивидуального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комплекса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мероприятий,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ориентированных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выполнение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цели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lastRenderedPageBreak/>
        <w:t>мероприятий,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определение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оптимальной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продолжительности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курса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перед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началом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соответствии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клиническими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рекомендациями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профилю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заболевания;</w:t>
      </w:r>
      <w:r w:rsidRPr="00991AAD">
        <w:rPr>
          <w:color w:val="000000"/>
          <w:sz w:val="28"/>
          <w:szCs w:val="22"/>
        </w:rPr>
        <w:pict>
          <v:shape id="_x0000_s1027" type="#_x0000_t75" style="position:absolute;left:0;text-align:left;margin-left:0;margin-top:0;width:50pt;height:50pt;z-index:2516602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91AAD"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AB1" w:rsidRPr="00991AAD" w:rsidRDefault="00FA5AB1" w:rsidP="00FA5AB1">
      <w:pPr>
        <w:ind w:left="38" w:right="14" w:firstLine="671"/>
        <w:jc w:val="both"/>
        <w:rPr>
          <w:color w:val="000000"/>
          <w:sz w:val="28"/>
          <w:szCs w:val="22"/>
          <w:lang w:eastAsia="en-US"/>
        </w:rPr>
      </w:pPr>
      <w:r w:rsidRPr="00991AAD">
        <w:rPr>
          <w:color w:val="000000"/>
          <w:sz w:val="28"/>
          <w:szCs w:val="22"/>
          <w:lang w:eastAsia="en-US"/>
        </w:rPr>
        <w:t>оценка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динамике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клинического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состояния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здоровья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время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мероприятий,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том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числе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целью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выявления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рисков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развития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осложнений,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проводится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периодичностью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реже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1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раза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34CEC">
        <w:rPr>
          <w:color w:val="000000"/>
          <w:sz w:val="28"/>
          <w:szCs w:val="22"/>
          <w:lang w:eastAsia="en-US"/>
        </w:rPr>
        <w:br/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3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дня,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для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детей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возрасте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трех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лет</w:t>
      </w:r>
      <w:r>
        <w:rPr>
          <w:color w:val="000000"/>
          <w:sz w:val="28"/>
          <w:szCs w:val="22"/>
          <w:lang w:eastAsia="en-US"/>
        </w:rPr>
        <w:t xml:space="preserve"> – </w:t>
      </w:r>
      <w:r w:rsidRPr="00991AAD">
        <w:rPr>
          <w:color w:val="000000"/>
          <w:sz w:val="28"/>
          <w:szCs w:val="22"/>
          <w:lang w:eastAsia="en-US"/>
        </w:rPr>
        <w:t>ежедневно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фиксацией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данных</w:t>
      </w:r>
      <w:r>
        <w:rPr>
          <w:color w:val="000000"/>
          <w:sz w:val="28"/>
          <w:szCs w:val="22"/>
          <w:lang w:eastAsia="en-US"/>
        </w:rPr>
        <w:t xml:space="preserve">           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истории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болезни,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отделении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(палате)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реанимации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интенсивной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терапии</w:t>
      </w:r>
      <w:r>
        <w:rPr>
          <w:color w:val="000000"/>
          <w:sz w:val="28"/>
          <w:szCs w:val="22"/>
          <w:lang w:eastAsia="en-US"/>
        </w:rPr>
        <w:t xml:space="preserve"> – </w:t>
      </w:r>
      <w:r w:rsidRPr="00991AAD">
        <w:rPr>
          <w:color w:val="000000"/>
          <w:sz w:val="28"/>
          <w:szCs w:val="22"/>
          <w:lang w:eastAsia="en-US"/>
        </w:rPr>
        <w:t>не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реже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3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раз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день;</w:t>
      </w:r>
      <w:r>
        <w:rPr>
          <w:color w:val="000000"/>
          <w:sz w:val="28"/>
          <w:szCs w:val="22"/>
          <w:lang w:eastAsia="en-US"/>
        </w:rPr>
        <w:t xml:space="preserve"> </w:t>
      </w:r>
    </w:p>
    <w:p w:rsidR="00FA5AB1" w:rsidRPr="00991AAD" w:rsidRDefault="00FA5AB1" w:rsidP="00FA5AB1">
      <w:pPr>
        <w:ind w:right="14" w:firstLine="671"/>
        <w:jc w:val="both"/>
        <w:rPr>
          <w:color w:val="000000"/>
          <w:sz w:val="28"/>
          <w:szCs w:val="22"/>
          <w:lang w:eastAsia="en-US"/>
        </w:rPr>
      </w:pPr>
      <w:r w:rsidRPr="00991AAD">
        <w:rPr>
          <w:color w:val="000000"/>
          <w:sz w:val="28"/>
          <w:szCs w:val="22"/>
          <w:lang w:eastAsia="en-US"/>
        </w:rPr>
        <w:t>оценка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статуса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динамике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учетом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заключений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специалистов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МРК,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назначающих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мероприятия,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результатам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осмотра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проводится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реже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1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раза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неделю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34CEC">
        <w:rPr>
          <w:color w:val="000000"/>
          <w:sz w:val="28"/>
          <w:szCs w:val="22"/>
          <w:lang w:eastAsia="en-US"/>
        </w:rPr>
        <w:br/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окончании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курса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реабилитации;</w:t>
      </w:r>
      <w:r>
        <w:rPr>
          <w:color w:val="000000"/>
          <w:sz w:val="28"/>
          <w:szCs w:val="22"/>
          <w:lang w:eastAsia="en-US"/>
        </w:rPr>
        <w:t xml:space="preserve"> </w:t>
      </w:r>
    </w:p>
    <w:p w:rsidR="00FA5AB1" w:rsidRPr="00991AAD" w:rsidRDefault="00FA5AB1" w:rsidP="00FA5AB1">
      <w:pPr>
        <w:ind w:right="14" w:firstLine="671"/>
        <w:jc w:val="both"/>
        <w:rPr>
          <w:color w:val="000000"/>
          <w:sz w:val="28"/>
          <w:szCs w:val="22"/>
          <w:lang w:eastAsia="en-US"/>
        </w:rPr>
      </w:pPr>
      <w:r w:rsidRPr="00991AAD">
        <w:rPr>
          <w:color w:val="000000"/>
          <w:sz w:val="28"/>
          <w:szCs w:val="22"/>
          <w:lang w:eastAsia="en-US"/>
        </w:rPr>
        <w:t>оценка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эффективности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мероприятий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34CEC">
        <w:rPr>
          <w:color w:val="000000"/>
          <w:sz w:val="28"/>
          <w:szCs w:val="22"/>
          <w:lang w:eastAsia="en-US"/>
        </w:rPr>
        <w:br/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окончанию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курса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учетом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заключений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специалистов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МРК,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назначающих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мероприятия,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34CEC">
        <w:rPr>
          <w:color w:val="000000"/>
          <w:sz w:val="28"/>
          <w:szCs w:val="22"/>
          <w:lang w:eastAsia="en-US"/>
        </w:rPr>
        <w:br/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результатам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осмотров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ребенка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окончании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курса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реабилитации;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оценка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прогноза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(вероятности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реализации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реабилитационного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потенциала)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окончанию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курса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медицинской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реабилитации;</w:t>
      </w:r>
      <w:r>
        <w:rPr>
          <w:color w:val="000000"/>
          <w:sz w:val="28"/>
          <w:szCs w:val="22"/>
          <w:lang w:eastAsia="en-US"/>
        </w:rPr>
        <w:t xml:space="preserve"> </w:t>
      </w:r>
    </w:p>
    <w:p w:rsidR="00FA5AB1" w:rsidRPr="00991AAD" w:rsidRDefault="00FA5AB1" w:rsidP="00FA5AB1">
      <w:pPr>
        <w:ind w:left="14" w:right="14" w:firstLine="671"/>
        <w:jc w:val="both"/>
        <w:rPr>
          <w:color w:val="000000"/>
          <w:sz w:val="28"/>
          <w:szCs w:val="22"/>
          <w:lang w:eastAsia="en-US"/>
        </w:rPr>
      </w:pP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ыдача медицинских рекомендаций </w:t>
      </w:r>
      <w:r w:rsidRPr="00991AAD">
        <w:rPr>
          <w:color w:val="000000"/>
          <w:sz w:val="28"/>
          <w:szCs w:val="22"/>
          <w:lang w:eastAsia="en-US"/>
        </w:rPr>
        <w:t>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необходимости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проведения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реабилитационных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мероприятий,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разрешенных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применению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домашних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условиях,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других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видов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(психолого-педагогической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коррекции,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социальной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физической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реабилитации),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том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числе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подбору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индивидуальных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технических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средств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реабилитации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(при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наличии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показаний),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которые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вносятся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выписной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эпикриз,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выдаваемый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законному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представителю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на</w:t>
      </w:r>
      <w:r>
        <w:rPr>
          <w:color w:val="000000"/>
          <w:sz w:val="28"/>
          <w:szCs w:val="22"/>
          <w:lang w:eastAsia="en-US"/>
        </w:rPr>
        <w:t xml:space="preserve"> </w:t>
      </w:r>
      <w:r w:rsidRPr="00991AAD">
        <w:rPr>
          <w:color w:val="000000"/>
          <w:sz w:val="28"/>
          <w:szCs w:val="22"/>
          <w:lang w:eastAsia="en-US"/>
        </w:rPr>
        <w:t>руки.</w:t>
      </w:r>
    </w:p>
    <w:p w:rsidR="00FA5AB1" w:rsidRPr="00991AAD" w:rsidRDefault="00FA5AB1" w:rsidP="00FA5AB1">
      <w:pPr>
        <w:ind w:right="17" w:firstLine="708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pacing w:val="-1"/>
          <w:sz w:val="28"/>
          <w:szCs w:val="28"/>
        </w:rPr>
        <w:t>Перечень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медицинских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организаций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Красноярского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края,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осуществляющих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медицинскую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реабилитацию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детей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учетом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этапа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медицинской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реабилитации,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профиля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коек,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уровня</w:t>
      </w:r>
      <w:r>
        <w:rPr>
          <w:color w:val="000000"/>
          <w:spacing w:val="-1"/>
          <w:sz w:val="28"/>
          <w:szCs w:val="28"/>
        </w:rPr>
        <w:t xml:space="preserve"> </w:t>
      </w:r>
      <w:r w:rsidRPr="00991AAD">
        <w:rPr>
          <w:color w:val="000000"/>
          <w:spacing w:val="-1"/>
          <w:sz w:val="28"/>
          <w:szCs w:val="28"/>
        </w:rPr>
        <w:t>курации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маршрутизация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включительно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направлении</w:t>
      </w:r>
      <w:r>
        <w:rPr>
          <w:color w:val="000000"/>
          <w:sz w:val="28"/>
          <w:szCs w:val="28"/>
        </w:rPr>
        <w:t xml:space="preserve">        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дневного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круглосуточного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25.11.2022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1897-орг.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991AAD">
        <w:rPr>
          <w:color w:val="000000"/>
          <w:sz w:val="28"/>
          <w:szCs w:val="28"/>
        </w:rPr>
        <w:t>10.3.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Перечень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организаций,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осуществляющих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деятельность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991AAD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реабилитации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стационарных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условиях,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условиях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дневного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стационара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амбулаторных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условиях:</w:t>
      </w:r>
    </w:p>
    <w:p w:rsidR="00FA5AB1" w:rsidRPr="00991AAD" w:rsidRDefault="00FA5AB1" w:rsidP="00FA5AB1">
      <w:pPr>
        <w:widowControl w:val="0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276"/>
        <w:gridCol w:w="1381"/>
      </w:tblGrid>
      <w:tr w:rsidR="00FA5AB1" w:rsidRPr="00991AAD" w:rsidTr="003B72F3">
        <w:tc>
          <w:tcPr>
            <w:tcW w:w="817" w:type="dxa"/>
            <w:vMerge w:val="restart"/>
            <w:tcBorders>
              <w:bottom w:val="nil"/>
            </w:tcBorders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№</w:t>
            </w:r>
          </w:p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строки</w:t>
            </w:r>
          </w:p>
        </w:tc>
        <w:tc>
          <w:tcPr>
            <w:tcW w:w="4961" w:type="dxa"/>
            <w:vMerge w:val="restart"/>
            <w:tcBorders>
              <w:bottom w:val="nil"/>
            </w:tcBorders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</w:rPr>
              <w:t>Наименование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медицинской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организации</w:t>
            </w:r>
          </w:p>
        </w:tc>
        <w:tc>
          <w:tcPr>
            <w:tcW w:w="40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Осуществляющие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деятельность</w:t>
            </w:r>
          </w:p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по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медицинской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реабилитации</w:t>
            </w:r>
            <w:r w:rsidRPr="00991AAD">
              <w:rPr>
                <w:color w:val="000000"/>
                <w:sz w:val="22"/>
                <w:szCs w:val="22"/>
              </w:rPr>
              <w:t>*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FA5AB1" w:rsidRPr="00991AAD" w:rsidTr="003B72F3">
        <w:tc>
          <w:tcPr>
            <w:tcW w:w="817" w:type="dxa"/>
            <w:vMerge/>
            <w:tcBorders>
              <w:bottom w:val="nil"/>
            </w:tcBorders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стационар-ных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условиях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условиях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дневного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стационара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амбулатор-ных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условиях</w:t>
            </w:r>
          </w:p>
        </w:tc>
      </w:tr>
    </w:tbl>
    <w:p w:rsidR="00FA5AB1" w:rsidRDefault="00FA5AB1" w:rsidP="00FA5AB1">
      <w:pPr>
        <w:widowControl w:val="0"/>
        <w:ind w:left="-57" w:right="-57"/>
        <w:contextualSpacing/>
        <w:jc w:val="center"/>
        <w:rPr>
          <w:color w:val="000000"/>
          <w:sz w:val="22"/>
          <w:szCs w:val="22"/>
          <w:shd w:val="clear" w:color="auto" w:fill="FFFFFF"/>
        </w:rPr>
        <w:sectPr w:rsidR="00FA5AB1" w:rsidSect="00991AAD">
          <w:headerReference w:type="default" r:id="rId42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276"/>
        <w:gridCol w:w="1381"/>
      </w:tblGrid>
      <w:tr w:rsidR="00FA5AB1" w:rsidRPr="00991AAD" w:rsidTr="003B72F3">
        <w:trPr>
          <w:tblHeader/>
        </w:trPr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91AAD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Ачинская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межрайонная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Канская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межрайонная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Канская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межрайонная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детская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краевой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клинический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центр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охраны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материнства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детства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краевой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центр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охраны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материнства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детства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Краевая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клиническая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краевая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городская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детская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городская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детская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поликлиника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городская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детская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поликлиника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межрайонная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клиническая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скорой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медицинской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помощи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имени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991AAD">
              <w:rPr>
                <w:color w:val="000000"/>
                <w:sz w:val="22"/>
                <w:szCs w:val="22"/>
              </w:rPr>
              <w:t>Н.С.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Карповича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межрайонная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клиническая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имени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И.С.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Берзона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краевой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госпиталь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ветеранов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войн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краевой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клинический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онкологический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диспансер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имени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991AAD">
              <w:rPr>
                <w:color w:val="000000"/>
                <w:sz w:val="22"/>
                <w:szCs w:val="22"/>
              </w:rPr>
              <w:t>А.И.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Крыжановского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краевой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врачебно-физкультурный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диспансер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Каратузская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районная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Лесосибирская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межрайонная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Норильская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межрайонная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детская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КГБУЗ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Норильская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межрайонная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Санаторий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Загорье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АртраВита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Виктория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Доктор-сервис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Медобслуживание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Центр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Виктория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Центр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Современной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Кардиологии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ФГБОУВО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Красноярский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государственный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медицинский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университет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имени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профессора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991AAD">
              <w:rPr>
                <w:color w:val="000000"/>
                <w:sz w:val="22"/>
                <w:szCs w:val="22"/>
              </w:rPr>
              <w:t>В.Ф.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Войно-Ясенецкого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991AAD">
              <w:rPr>
                <w:color w:val="000000"/>
                <w:sz w:val="22"/>
                <w:szCs w:val="22"/>
              </w:rPr>
              <w:t>Минздрава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России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ФГБУ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Федеральный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Сибирский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научно-клинический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центр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Федерального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медико-биологического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агентства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ФГБУ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Федеральный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центр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сердечно-сосудистой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хирургии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991AAD">
              <w:rPr>
                <w:color w:val="000000"/>
                <w:sz w:val="22"/>
                <w:szCs w:val="22"/>
              </w:rPr>
              <w:t>Минздрава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России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(г.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Красноярск)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ФГБУЗ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Клиническая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Федерального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медико-биологического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агентства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widowControl w:val="0"/>
              <w:ind w:left="-57" w:right="-57"/>
              <w:contextualSpacing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  <w:tr w:rsidR="00FA5AB1" w:rsidRPr="00991AAD" w:rsidTr="003B72F3">
        <w:tc>
          <w:tcPr>
            <w:tcW w:w="817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991AAD">
              <w:rPr>
                <w:color w:val="000000"/>
                <w:sz w:val="22"/>
                <w:szCs w:val="22"/>
              </w:rPr>
              <w:t>ЧУЗ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Клиническая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больница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Pr="00991AAD">
              <w:rPr>
                <w:color w:val="000000"/>
                <w:sz w:val="22"/>
                <w:szCs w:val="22"/>
              </w:rPr>
              <w:t>РЖД-Медицина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991AAD">
              <w:rPr>
                <w:color w:val="000000"/>
                <w:sz w:val="22"/>
                <w:szCs w:val="22"/>
              </w:rPr>
              <w:t>города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91AAD">
              <w:rPr>
                <w:color w:val="000000"/>
                <w:sz w:val="22"/>
                <w:szCs w:val="22"/>
              </w:rPr>
              <w:t>Красноярск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276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  <w:tc>
          <w:tcPr>
            <w:tcW w:w="1381" w:type="dxa"/>
            <w:shd w:val="clear" w:color="auto" w:fill="auto"/>
          </w:tcPr>
          <w:p w:rsidR="00FA5AB1" w:rsidRPr="00991AAD" w:rsidRDefault="00FA5AB1" w:rsidP="003B72F3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+ </w:t>
            </w:r>
          </w:p>
        </w:tc>
      </w:tr>
    </w:tbl>
    <w:p w:rsidR="00FA5AB1" w:rsidRDefault="00FA5AB1" w:rsidP="00FA5AB1">
      <w:pPr>
        <w:widowControl w:val="0"/>
        <w:ind w:firstLine="709"/>
        <w:jc w:val="both"/>
        <w:rPr>
          <w:color w:val="000000"/>
          <w:spacing w:val="-6"/>
          <w:sz w:val="22"/>
          <w:szCs w:val="22"/>
        </w:rPr>
      </w:pP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</w:rPr>
      </w:pPr>
      <w:r w:rsidRPr="00991AAD">
        <w:rPr>
          <w:color w:val="000000"/>
          <w:spacing w:val="-6"/>
        </w:rPr>
        <w:t>*</w:t>
      </w:r>
      <w:r>
        <w:rPr>
          <w:color w:val="000000"/>
          <w:spacing w:val="-6"/>
        </w:rPr>
        <w:t xml:space="preserve"> </w:t>
      </w:r>
      <w:r w:rsidRPr="00991AAD">
        <w:rPr>
          <w:color w:val="000000"/>
          <w:spacing w:val="-6"/>
        </w:rPr>
        <w:t>Знак</w:t>
      </w:r>
      <w:r>
        <w:rPr>
          <w:color w:val="000000"/>
          <w:spacing w:val="-6"/>
        </w:rPr>
        <w:t xml:space="preserve"> </w:t>
      </w:r>
      <w:r w:rsidRPr="00991AAD">
        <w:rPr>
          <w:color w:val="000000"/>
          <w:spacing w:val="-6"/>
        </w:rPr>
        <w:t>отличия</w:t>
      </w:r>
      <w:r>
        <w:rPr>
          <w:color w:val="000000"/>
          <w:spacing w:val="-6"/>
        </w:rPr>
        <w:t xml:space="preserve"> </w:t>
      </w:r>
      <w:r w:rsidRPr="00991AAD">
        <w:rPr>
          <w:color w:val="000000"/>
          <w:spacing w:val="-6"/>
        </w:rPr>
        <w:t>(</w:t>
      </w:r>
      <w:r>
        <w:rPr>
          <w:color w:val="000000"/>
          <w:spacing w:val="-6"/>
        </w:rPr>
        <w:t xml:space="preserve"> + </w:t>
      </w:r>
      <w:r w:rsidRPr="00991AAD">
        <w:rPr>
          <w:color w:val="000000"/>
          <w:spacing w:val="-6"/>
        </w:rPr>
        <w:t>)</w:t>
      </w:r>
      <w:r>
        <w:rPr>
          <w:color w:val="000000"/>
          <w:spacing w:val="-6"/>
        </w:rPr>
        <w:t>.</w:t>
      </w:r>
    </w:p>
    <w:p w:rsidR="00FA5AB1" w:rsidRDefault="00FA5AB1" w:rsidP="00FA5AB1">
      <w:pPr>
        <w:widowControl w:val="0"/>
        <w:ind w:firstLine="709"/>
        <w:jc w:val="both"/>
        <w:rPr>
          <w:color w:val="000000"/>
        </w:rPr>
      </w:pPr>
    </w:p>
    <w:p w:rsidR="00FA5AB1" w:rsidRDefault="00FA5AB1" w:rsidP="00FA5AB1">
      <w:pPr>
        <w:widowControl w:val="0"/>
        <w:ind w:firstLine="709"/>
        <w:jc w:val="both"/>
        <w:rPr>
          <w:color w:val="000000"/>
        </w:rPr>
      </w:pPr>
    </w:p>
    <w:p w:rsidR="00FA5AB1" w:rsidRDefault="00FA5AB1" w:rsidP="00FA5AB1">
      <w:pPr>
        <w:widowControl w:val="0"/>
        <w:ind w:firstLine="709"/>
        <w:jc w:val="both"/>
        <w:rPr>
          <w:color w:val="000000"/>
        </w:rPr>
      </w:pPr>
    </w:p>
    <w:p w:rsidR="00FA5AB1" w:rsidRPr="000C03AB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C03AB">
        <w:rPr>
          <w:color w:val="000000"/>
          <w:sz w:val="28"/>
          <w:szCs w:val="28"/>
        </w:rPr>
        <w:t>Принятые сокращения:</w:t>
      </w:r>
    </w:p>
    <w:p w:rsidR="00FA5AB1" w:rsidRPr="000C03AB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C03AB">
        <w:rPr>
          <w:color w:val="000000"/>
          <w:sz w:val="28"/>
          <w:szCs w:val="28"/>
        </w:rPr>
        <w:t>КГБУЗ − краевое государственное бюджетное учреждение здравоохранения;</w:t>
      </w:r>
    </w:p>
    <w:p w:rsidR="00FA5AB1" w:rsidRPr="000C03AB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C03AB">
        <w:rPr>
          <w:color w:val="000000"/>
          <w:sz w:val="28"/>
          <w:szCs w:val="28"/>
        </w:rPr>
        <w:t>ФГБУЗ − федеральное государственное бюджетное учреждение здравоохранения;</w:t>
      </w:r>
    </w:p>
    <w:p w:rsidR="00FA5AB1" w:rsidRPr="000C03AB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C03AB">
        <w:rPr>
          <w:color w:val="000000"/>
          <w:sz w:val="28"/>
          <w:szCs w:val="28"/>
        </w:rPr>
        <w:t>ФГБУ − федеральное государственное бюджетное учреждение;</w:t>
      </w:r>
    </w:p>
    <w:p w:rsidR="00FA5AB1" w:rsidRPr="000C03AB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C03AB">
        <w:rPr>
          <w:color w:val="000000"/>
          <w:sz w:val="28"/>
          <w:szCs w:val="28"/>
        </w:rPr>
        <w:t>ФГБОУВО – федеральное государственное бюджетное образовательное учреждение высшего образования;</w:t>
      </w:r>
    </w:p>
    <w:p w:rsidR="00FA5AB1" w:rsidRPr="000C03AB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C03AB">
        <w:rPr>
          <w:color w:val="000000"/>
          <w:sz w:val="28"/>
          <w:szCs w:val="28"/>
        </w:rPr>
        <w:t>ООО − общество с ограниченной ответственностью;</w:t>
      </w:r>
    </w:p>
    <w:p w:rsidR="00FA5AB1" w:rsidRPr="000C03AB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C03AB">
        <w:rPr>
          <w:color w:val="000000"/>
          <w:sz w:val="28"/>
          <w:szCs w:val="28"/>
        </w:rPr>
        <w:t>АО – акционерное общество;</w:t>
      </w:r>
    </w:p>
    <w:p w:rsidR="00FA5AB1" w:rsidRPr="000C03AB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C03AB">
        <w:rPr>
          <w:color w:val="000000"/>
          <w:sz w:val="28"/>
          <w:szCs w:val="28"/>
        </w:rPr>
        <w:t>ЧУЗ – частное учреждение здравоохранения»</w:t>
      </w:r>
      <w:r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Категории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граждан,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подлежащих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транспортировке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заместительной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почечной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терапии,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порядок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ее</w:t>
      </w:r>
      <w:r>
        <w:rPr>
          <w:color w:val="000000"/>
          <w:spacing w:val="1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10.12.2004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12-2707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инвалидов</w:t>
      </w:r>
      <w:r>
        <w:rPr>
          <w:color w:val="000000"/>
          <w:sz w:val="28"/>
          <w:szCs w:val="28"/>
        </w:rPr>
        <w:t xml:space="preserve">» </w:t>
      </w:r>
      <w:r w:rsidRPr="00991AAD">
        <w:rPr>
          <w:color w:val="000000"/>
          <w:sz w:val="28"/>
          <w:szCs w:val="28"/>
        </w:rPr>
        <w:t>инвалиды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дети-инвалиды),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жительства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края,</w:t>
      </w:r>
      <w:r>
        <w:rPr>
          <w:color w:val="000000"/>
        </w:rPr>
        <w:t xml:space="preserve"> </w:t>
      </w:r>
      <w:r w:rsidRPr="00991AAD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                 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ежемесячную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денежную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компенсацию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оплату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проезда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пределах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гемодиализом</w:t>
      </w:r>
      <w:r>
        <w:rPr>
          <w:color w:val="000000"/>
          <w:sz w:val="28"/>
          <w:szCs w:val="28"/>
        </w:rPr>
        <w:t xml:space="preserve">          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обратно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междугородним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компенсацию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расходов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личного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автотранспорта.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Транспортировка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имеющих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регулярного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автобусного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сообщения,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маломобильных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 xml:space="preserve">          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пределах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образования,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гемодиализных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центров/отделений</w:t>
      </w:r>
      <w:r>
        <w:rPr>
          <w:color w:val="000000"/>
          <w:sz w:val="28"/>
          <w:szCs w:val="28"/>
        </w:rPr>
        <w:t xml:space="preserve">          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обратно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маршрутизацией,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16.07.2018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631-орг.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пределах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одного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населенного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пункта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транспортировка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гемодиализную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врачебной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прикрепления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учитывая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ограничения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способности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передвижению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(маломобильные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пациенты).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12.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взаимодействия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референс-центрами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созданными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предупреждения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угроз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(опасностей),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взаимодействия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референс-центрами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иммуногистохимических,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патоморфологических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лучевых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функционирующими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подведомственных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Федерации.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Взаимодействие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подведомственных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,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референс-центрами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(передача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сведений</w:t>
      </w:r>
      <w:r>
        <w:rPr>
          <w:color w:val="000000"/>
          <w:sz w:val="28"/>
          <w:szCs w:val="28"/>
        </w:rPr>
        <w:t xml:space="preserve">         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материала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целях: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предупреждения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угроз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(опасностей)</w:t>
      </w:r>
      <w:r>
        <w:rPr>
          <w:color w:val="000000"/>
          <w:sz w:val="28"/>
          <w:szCs w:val="28"/>
        </w:rPr>
        <w:t xml:space="preserve">        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уточнения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сложных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случаях;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методической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злокачественных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новообразований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лучевых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соблюдения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стандартов,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рекомендаций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критериями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качества,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применяемыми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лучевых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формулировании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итоговых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заключений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стандартизованным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критериям;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экспертных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патоморфологических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дополнительных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биологического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материала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верификации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диагноза,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иммуногистохимических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противоопухолевого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Перечни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референс-центров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приказами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14.10.2022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671н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референс-центров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создаваемых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целях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предупреждения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угроз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(опасностей)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25.12.2020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1372</w:t>
      </w:r>
      <w:r>
        <w:rPr>
          <w:color w:val="000000"/>
          <w:sz w:val="28"/>
          <w:szCs w:val="28"/>
        </w:rPr>
        <w:t xml:space="preserve"> «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функционирования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референс-центров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иммуногистохимических,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патоморфологических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лучевых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базе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подведомственных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>»</w:t>
      </w:r>
      <w:r w:rsidRPr="00991AAD">
        <w:rPr>
          <w:color w:val="000000"/>
          <w:sz w:val="28"/>
          <w:szCs w:val="28"/>
        </w:rPr>
        <w:t>.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предупреждению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биологических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угроз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(опасностей)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ответственными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лицами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подведомственных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направляются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биологические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референс-центры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случаях: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выявления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инфекционных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паразитарных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болезней,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подлежащих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оценке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референс-центрами,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связанных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возникновением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инфекций,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заносом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редких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ранее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встречавшихся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инфекционных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паразитарных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болезней;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невозможности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верифицировать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возбудителей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инфекционных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паразитарных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болезней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лабораториях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выявления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резистентности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возбудителей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инфекционных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паразитарных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болезней;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выделения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микроорганизмов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представителей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микробиоты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человека.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консультаций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применением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телемедицинских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технологий,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оценки,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интерпретации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описания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результатов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иммуногистохимических,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патоморфологических,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молекулярно-генетических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лучевых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злокачественных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новообразований,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повторного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биологического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материала,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ответственными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lastRenderedPageBreak/>
        <w:t>лицами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подведомственных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направляются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цифровые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изображения,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результатам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патоморфологических</w:t>
      </w:r>
      <w:r>
        <w:rPr>
          <w:color w:val="000000"/>
          <w:sz w:val="28"/>
          <w:szCs w:val="28"/>
        </w:rPr>
        <w:t xml:space="preserve">         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лучевых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биопсийный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(операционный)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повторного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референс-центры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Федерации.</w:t>
      </w:r>
    </w:p>
    <w:p w:rsidR="00FA5AB1" w:rsidRPr="00991AAD" w:rsidRDefault="00FA5AB1" w:rsidP="00FA5AB1">
      <w:pPr>
        <w:ind w:firstLine="708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13.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видам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ветеранам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принимавших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(содействовавших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выполнению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задач)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операции,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уволенным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службы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(службы,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работы).</w:t>
      </w:r>
    </w:p>
    <w:p w:rsidR="00FA5AB1" w:rsidRPr="00991AAD" w:rsidRDefault="00FA5AB1" w:rsidP="00FA5AB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участникам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военной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Украины,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Донецкой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Народной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Луганской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Народной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Рес</w:t>
      </w:r>
      <w:r>
        <w:rPr>
          <w:color w:val="000000"/>
          <w:sz w:val="28"/>
          <w:szCs w:val="28"/>
        </w:rPr>
        <w:t xml:space="preserve">публики с 24 февраля 2022 года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ветеранам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действий)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внеочередном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программой.</w:t>
      </w:r>
    </w:p>
    <w:p w:rsidR="00FA5AB1" w:rsidRPr="00991AAD" w:rsidRDefault="00FA5AB1" w:rsidP="00FA5AB1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Условия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ветеранам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распространяются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участвующие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Территориальной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программы.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Экстренно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оказывается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внезапных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обострении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хронических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представляющих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угрозу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гражданина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(независимо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проживания,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личных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полиса)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стационарных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амбулаторно-поликлинических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дому.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Ветеран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получения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плановой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внеочередном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предъявить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удостоверения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единого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образца,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полис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удостоверяющий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личность,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финансируемых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счет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обязательного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страхования.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конкретного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определяется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лечащим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врачом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клиническими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рекомендациями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руководствами,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другими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правовыми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документами.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должен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проинформирован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объеме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диагностических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документация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оформляется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ведется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требованиями,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установленными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нормативных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правовых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актах.</w:t>
      </w:r>
      <w:r>
        <w:rPr>
          <w:color w:val="000000"/>
          <w:sz w:val="28"/>
          <w:szCs w:val="28"/>
        </w:rPr>
        <w:t xml:space="preserve"> 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Профилактические,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санитарно-гигиенические,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противо-эпидемические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мероприятия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назначаются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проводятся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соответствующих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состояниях,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угрожающих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невозможности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данной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больной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следующий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этап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порядками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утвержденными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lastRenderedPageBreak/>
        <w:t>Краевые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показаний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осуществляют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телемедицинские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консультации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путём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передачи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медицинской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информации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телекоммуникационным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каналам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связи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обмена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информацией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между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специалистами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основным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профилям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специальностям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целью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повышения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качества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диагностики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лечения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конкретных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91AAD">
        <w:rPr>
          <w:color w:val="000000"/>
          <w:sz w:val="28"/>
          <w:szCs w:val="28"/>
          <w:shd w:val="clear" w:color="auto" w:fill="FFFFFF"/>
        </w:rPr>
        <w:t>пациентов.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Направление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консультацию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порядке,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утвержденном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министерством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случае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отсутствия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необходимого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вида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решает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внеочередном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оказании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помощи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гражданам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учреждениях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здравоохранения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согласованию.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Льготное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слухопротезирование,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глазное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протезирование,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зубопротезирование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ветеранам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34CEC"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действующим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br/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края.</w:t>
      </w:r>
    </w:p>
    <w:p w:rsidR="00FA5AB1" w:rsidRPr="00991AAD" w:rsidRDefault="00FA5AB1" w:rsidP="00FA5AB1">
      <w:pPr>
        <w:ind w:firstLine="709"/>
        <w:jc w:val="both"/>
        <w:rPr>
          <w:color w:val="000000"/>
          <w:sz w:val="28"/>
          <w:szCs w:val="28"/>
        </w:rPr>
      </w:pP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ветеранам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боевых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организациях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включает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себя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комплексное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применение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природных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лечебных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факторов,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лекарственной,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немедикаментозной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терапии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методов,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направленных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полное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частичное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восстановление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нарушенных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компенсацию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утраченных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пораженного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поддержание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процессе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завершения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остро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развившегося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патологического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обострения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хронического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патологического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процесса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предупреждение,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раннюю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диагностику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коррекцию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нарушений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поврежденных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либо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организма,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предупреждение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снижение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степени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возможной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инвалидности,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улучшение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жизни,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сохранение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работоспособности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социальную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интеграцию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общество.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Медицинская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реабилитация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независимо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сроков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заболевания,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условии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стабильности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клинического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состояния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пациента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991AA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наличия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перспективы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восстановления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функций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(реабилитационного</w:t>
      </w:r>
      <w:r>
        <w:rPr>
          <w:color w:val="000000"/>
          <w:sz w:val="28"/>
          <w:szCs w:val="28"/>
        </w:rPr>
        <w:t xml:space="preserve"> </w:t>
      </w:r>
      <w:r w:rsidRPr="00991AAD">
        <w:rPr>
          <w:color w:val="000000"/>
          <w:sz w:val="28"/>
          <w:szCs w:val="28"/>
        </w:rPr>
        <w:t>потенциала).</w:t>
      </w:r>
      <w:r>
        <w:rPr>
          <w:color w:val="000000"/>
          <w:sz w:val="28"/>
          <w:szCs w:val="28"/>
        </w:rPr>
        <w:t xml:space="preserve"> </w:t>
      </w:r>
    </w:p>
    <w:p w:rsidR="00FA5AB1" w:rsidRPr="000C03AB" w:rsidRDefault="00FA5AB1" w:rsidP="00FA5AB1">
      <w:pPr>
        <w:widowControl w:val="0"/>
        <w:ind w:firstLine="709"/>
        <w:contextualSpacing/>
        <w:jc w:val="both"/>
        <w:rPr>
          <w:color w:val="000000"/>
          <w:spacing w:val="-3"/>
          <w:sz w:val="28"/>
          <w:szCs w:val="28"/>
        </w:rPr>
      </w:pPr>
      <w:r w:rsidRPr="000C03AB">
        <w:rPr>
          <w:color w:val="000000"/>
          <w:spacing w:val="-3"/>
          <w:sz w:val="28"/>
          <w:szCs w:val="28"/>
          <w:shd w:val="clear" w:color="auto" w:fill="FFFFFF"/>
        </w:rPr>
        <w:t xml:space="preserve">Оказание специализированной, в том числе высокотехнологичной, медицинской помощи в стационарных условиях ветеранам боевых действий </w:t>
      </w:r>
      <w:r w:rsidRPr="000C03AB">
        <w:rPr>
          <w:color w:val="000000"/>
          <w:spacing w:val="-3"/>
          <w:sz w:val="28"/>
          <w:szCs w:val="28"/>
          <w:shd w:val="clear" w:color="auto" w:fill="FFFFFF"/>
        </w:rPr>
        <w:br/>
        <w:t>по медицинским показаниям в соответствии со стандартами медицинской помощи, осуществляется во внеочередном порядке. При направлении медицинских документов ветерана боевых действий в медицинскую организацию, оказывающую высокотехнологичную медицинскую помощь прикладывается копия удостоверения ветерана боевых действий единого образца</w:t>
      </w:r>
    </w:p>
    <w:p w:rsidR="00FA5AB1" w:rsidRPr="00991AAD" w:rsidRDefault="00FA5AB1" w:rsidP="00FA5AB1">
      <w:pPr>
        <w:widowControl w:val="0"/>
        <w:ind w:firstLine="709"/>
        <w:contextualSpacing/>
        <w:jc w:val="both"/>
        <w:rPr>
          <w:color w:val="000000"/>
        </w:rPr>
      </w:pPr>
      <w:r w:rsidRPr="00991AAD">
        <w:rPr>
          <w:rFonts w:eastAsia="Calibri"/>
          <w:color w:val="000000"/>
          <w:spacing w:val="-4"/>
          <w:sz w:val="28"/>
          <w:szCs w:val="28"/>
        </w:rPr>
        <w:t>Диспансеризация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ветеранов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боевых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действий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проводится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внеочередном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порядке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соответствии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с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приказом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Министерства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здравоохранения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Российской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Федерации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от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27.04.2021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№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404н</w:t>
      </w:r>
      <w:r>
        <w:rPr>
          <w:rFonts w:eastAsia="Calibri"/>
          <w:color w:val="000000"/>
          <w:spacing w:val="-4"/>
          <w:sz w:val="28"/>
          <w:szCs w:val="28"/>
        </w:rPr>
        <w:t xml:space="preserve"> «</w:t>
      </w:r>
      <w:r w:rsidRPr="00991AAD">
        <w:rPr>
          <w:rFonts w:eastAsia="Calibri"/>
          <w:color w:val="000000"/>
          <w:spacing w:val="-4"/>
          <w:sz w:val="28"/>
          <w:szCs w:val="28"/>
        </w:rPr>
        <w:t>Об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утверждении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порядка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проведения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профилактического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медицинского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осмотра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диспансеризации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определенных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групп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взрослого</w:t>
      </w:r>
      <w:r>
        <w:rPr>
          <w:rFonts w:eastAsia="Calibri"/>
          <w:color w:val="000000"/>
          <w:spacing w:val="-4"/>
          <w:sz w:val="28"/>
          <w:szCs w:val="28"/>
        </w:rPr>
        <w:t xml:space="preserve"> </w:t>
      </w:r>
      <w:r w:rsidRPr="00991AAD">
        <w:rPr>
          <w:rFonts w:eastAsia="Calibri"/>
          <w:color w:val="000000"/>
          <w:spacing w:val="-4"/>
          <w:sz w:val="28"/>
          <w:szCs w:val="28"/>
        </w:rPr>
        <w:t>населения</w:t>
      </w:r>
      <w:r>
        <w:rPr>
          <w:rFonts w:eastAsia="Calibri"/>
          <w:color w:val="000000"/>
          <w:spacing w:val="-4"/>
          <w:sz w:val="28"/>
          <w:szCs w:val="28"/>
        </w:rPr>
        <w:t>»</w:t>
      </w:r>
      <w:r w:rsidRPr="00991AAD">
        <w:rPr>
          <w:rFonts w:eastAsia="Calibri"/>
          <w:color w:val="000000"/>
          <w:spacing w:val="-4"/>
          <w:sz w:val="28"/>
          <w:szCs w:val="28"/>
        </w:rPr>
        <w:t>.</w:t>
      </w:r>
    </w:p>
    <w:p w:rsidR="004F6C8A" w:rsidRPr="00AA7D2B" w:rsidRDefault="004F6C8A" w:rsidP="004F6C8A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EB77D9" w:rsidRDefault="00EB77D9" w:rsidP="00EB77D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EB77D9" w:rsidRPr="002F4D9A" w:rsidRDefault="00EB77D9" w:rsidP="00EB77D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0E2681" w:rsidRDefault="000E2681"/>
    <w:sectPr w:rsidR="000E2681" w:rsidSect="002F4C88">
      <w:headerReference w:type="default" r:id="rId4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63" w:rsidRDefault="00610463" w:rsidP="00EB77D9">
      <w:r>
        <w:separator/>
      </w:r>
    </w:p>
  </w:endnote>
  <w:endnote w:type="continuationSeparator" w:id="0">
    <w:p w:rsidR="00610463" w:rsidRDefault="00610463" w:rsidP="00EB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63" w:rsidRDefault="00610463" w:rsidP="00EB77D9">
      <w:r>
        <w:separator/>
      </w:r>
    </w:p>
  </w:footnote>
  <w:footnote w:type="continuationSeparator" w:id="0">
    <w:p w:rsidR="00610463" w:rsidRDefault="00610463" w:rsidP="00EB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B1" w:rsidRPr="00991AAD" w:rsidRDefault="00FA5AB1">
    <w:pPr>
      <w:pStyle w:val="1f"/>
      <w:jc w:val="center"/>
      <w:rPr>
        <w:sz w:val="24"/>
        <w:szCs w:val="24"/>
      </w:rPr>
    </w:pPr>
    <w:r w:rsidRPr="00991AAD">
      <w:rPr>
        <w:sz w:val="24"/>
        <w:szCs w:val="24"/>
      </w:rPr>
      <w:fldChar w:fldCharType="begin"/>
    </w:r>
    <w:r w:rsidRPr="00991AAD">
      <w:rPr>
        <w:sz w:val="24"/>
        <w:szCs w:val="24"/>
      </w:rPr>
      <w:instrText>PAGE \* MERGEFORMAT</w:instrText>
    </w:r>
    <w:r w:rsidRPr="00991AAD">
      <w:rPr>
        <w:sz w:val="24"/>
        <w:szCs w:val="24"/>
      </w:rPr>
      <w:fldChar w:fldCharType="separate"/>
    </w:r>
    <w:r>
      <w:rPr>
        <w:noProof/>
        <w:sz w:val="24"/>
        <w:szCs w:val="24"/>
      </w:rPr>
      <w:t>32</w:t>
    </w:r>
    <w:r w:rsidRPr="00991AAD">
      <w:rPr>
        <w:noProof/>
        <w:sz w:val="24"/>
        <w:szCs w:val="24"/>
      </w:rPr>
      <w:fldChar w:fldCharType="end"/>
    </w:r>
  </w:p>
  <w:p w:rsidR="00FA5AB1" w:rsidRDefault="00FA5AB1">
    <w:pPr>
      <w:pStyle w:val="1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9771"/>
      <w:docPartObj>
        <w:docPartGallery w:val="Page Numbers (Top of Page)"/>
        <w:docPartUnique/>
      </w:docPartObj>
    </w:sdtPr>
    <w:sdtEndPr/>
    <w:sdtContent>
      <w:p w:rsidR="00A837A7" w:rsidRDefault="00FA5AB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A837A7" w:rsidRDefault="00A837A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10A47"/>
    <w:multiLevelType w:val="multilevel"/>
    <w:tmpl w:val="11F07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0635CA9"/>
    <w:multiLevelType w:val="multilevel"/>
    <w:tmpl w:val="07E41BF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8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6A2CF1"/>
    <w:multiLevelType w:val="multilevel"/>
    <w:tmpl w:val="AB30E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0">
    <w:nsid w:val="28D24230"/>
    <w:multiLevelType w:val="multilevel"/>
    <w:tmpl w:val="538E023A"/>
    <w:lvl w:ilvl="0">
      <w:start w:val="1"/>
      <w:numFmt w:val="decimal"/>
      <w:pStyle w:val="xl189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xl190"/>
      <w:lvlText w:val="%1.%2."/>
      <w:lvlJc w:val="left"/>
      <w:pPr>
        <w:ind w:left="792" w:hanging="432"/>
      </w:pPr>
    </w:lvl>
    <w:lvl w:ilvl="2">
      <w:start w:val="1"/>
      <w:numFmt w:val="decimal"/>
      <w:pStyle w:val="xl19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2E71503A"/>
    <w:multiLevelType w:val="multilevel"/>
    <w:tmpl w:val="175463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0334351"/>
    <w:multiLevelType w:val="hybridMultilevel"/>
    <w:tmpl w:val="AE1A9190"/>
    <w:lvl w:ilvl="0" w:tplc="EFD08B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AB0A01"/>
    <w:multiLevelType w:val="hybridMultilevel"/>
    <w:tmpl w:val="2ED28A62"/>
    <w:lvl w:ilvl="0" w:tplc="32CAC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338A75AD"/>
    <w:multiLevelType w:val="multilevel"/>
    <w:tmpl w:val="7434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7">
    <w:nsid w:val="39C56CF7"/>
    <w:multiLevelType w:val="multilevel"/>
    <w:tmpl w:val="B5A04D7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BEA3FC9"/>
    <w:multiLevelType w:val="multilevel"/>
    <w:tmpl w:val="307699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133314A"/>
    <w:multiLevelType w:val="hybridMultilevel"/>
    <w:tmpl w:val="40EE657C"/>
    <w:lvl w:ilvl="0" w:tplc="AB9AB12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00092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339C2D3E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FF0C2A48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866E96DA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A022B182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6388DAB6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16308F04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0668FBFA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20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324386E"/>
    <w:multiLevelType w:val="multilevel"/>
    <w:tmpl w:val="411EA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xl193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3">
    <w:nsid w:val="6DCF6F12"/>
    <w:multiLevelType w:val="hybridMultilevel"/>
    <w:tmpl w:val="C37E3550"/>
    <w:lvl w:ilvl="0" w:tplc="BB402AD0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EFA303E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24">
    <w:nsid w:val="705133B0"/>
    <w:multiLevelType w:val="hybridMultilevel"/>
    <w:tmpl w:val="3BA81922"/>
    <w:lvl w:ilvl="0" w:tplc="B79C4B4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44FD3A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D983D46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F4086228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F72AC89E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AEC0C8A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7100AC16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5196654A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2742997C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25">
    <w:nsid w:val="7386283B"/>
    <w:multiLevelType w:val="hybridMultilevel"/>
    <w:tmpl w:val="40B6FD28"/>
    <w:lvl w:ilvl="0" w:tplc="ADA87794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3A3D9C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54B4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08ACE87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9FF0417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ECA1F4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AED4898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012407D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47E69BF2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26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15421"/>
    <w:multiLevelType w:val="hybridMultilevel"/>
    <w:tmpl w:val="8954BBB4"/>
    <w:lvl w:ilvl="0" w:tplc="77A2E1D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BD0CE836">
      <w:start w:val="1"/>
      <w:numFmt w:val="lowerLetter"/>
      <w:lvlText w:val="%2."/>
      <w:lvlJc w:val="left"/>
      <w:pPr>
        <w:ind w:left="1539" w:hanging="360"/>
      </w:pPr>
    </w:lvl>
    <w:lvl w:ilvl="2" w:tplc="26FA8E88">
      <w:start w:val="1"/>
      <w:numFmt w:val="lowerRoman"/>
      <w:lvlText w:val="%3."/>
      <w:lvlJc w:val="right"/>
      <w:pPr>
        <w:ind w:left="2259" w:hanging="180"/>
      </w:pPr>
    </w:lvl>
    <w:lvl w:ilvl="3" w:tplc="5CBE7F02">
      <w:start w:val="1"/>
      <w:numFmt w:val="decimal"/>
      <w:lvlText w:val="%4."/>
      <w:lvlJc w:val="left"/>
      <w:pPr>
        <w:ind w:left="2979" w:hanging="360"/>
      </w:pPr>
    </w:lvl>
    <w:lvl w:ilvl="4" w:tplc="D5A24C36">
      <w:start w:val="1"/>
      <w:numFmt w:val="lowerLetter"/>
      <w:lvlText w:val="%5."/>
      <w:lvlJc w:val="left"/>
      <w:pPr>
        <w:ind w:left="3699" w:hanging="360"/>
      </w:pPr>
    </w:lvl>
    <w:lvl w:ilvl="5" w:tplc="4156101E">
      <w:start w:val="1"/>
      <w:numFmt w:val="lowerRoman"/>
      <w:lvlText w:val="%6."/>
      <w:lvlJc w:val="right"/>
      <w:pPr>
        <w:ind w:left="4419" w:hanging="180"/>
      </w:pPr>
    </w:lvl>
    <w:lvl w:ilvl="6" w:tplc="AFA49F24">
      <w:start w:val="1"/>
      <w:numFmt w:val="decimal"/>
      <w:lvlText w:val="%7."/>
      <w:lvlJc w:val="left"/>
      <w:pPr>
        <w:ind w:left="5139" w:hanging="360"/>
      </w:pPr>
    </w:lvl>
    <w:lvl w:ilvl="7" w:tplc="C8726AD2">
      <w:start w:val="1"/>
      <w:numFmt w:val="lowerLetter"/>
      <w:lvlText w:val="%8."/>
      <w:lvlJc w:val="left"/>
      <w:pPr>
        <w:ind w:left="5859" w:hanging="360"/>
      </w:pPr>
    </w:lvl>
    <w:lvl w:ilvl="8" w:tplc="5232E236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8"/>
  </w:num>
  <w:num w:numId="7">
    <w:abstractNumId w:val="20"/>
  </w:num>
  <w:num w:numId="8">
    <w:abstractNumId w:val="6"/>
  </w:num>
  <w:num w:numId="9">
    <w:abstractNumId w:val="26"/>
  </w:num>
  <w:num w:numId="10">
    <w:abstractNumId w:val="28"/>
  </w:num>
  <w:num w:numId="11">
    <w:abstractNumId w:val="22"/>
  </w:num>
  <w:num w:numId="12">
    <w:abstractNumId w:val="15"/>
  </w:num>
  <w:num w:numId="13">
    <w:abstractNumId w:val="7"/>
  </w:num>
  <w:num w:numId="14">
    <w:abstractNumId w:val="25"/>
  </w:num>
  <w:num w:numId="15">
    <w:abstractNumId w:val="0"/>
  </w:num>
  <w:num w:numId="16">
    <w:abstractNumId w:val="23"/>
  </w:num>
  <w:num w:numId="17">
    <w:abstractNumId w:val="24"/>
  </w:num>
  <w:num w:numId="18">
    <w:abstractNumId w:val="19"/>
  </w:num>
  <w:num w:numId="19">
    <w:abstractNumId w:val="1"/>
  </w:num>
  <w:num w:numId="20">
    <w:abstractNumId w:val="3"/>
  </w:num>
  <w:num w:numId="21">
    <w:abstractNumId w:val="1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7"/>
  </w:num>
  <w:num w:numId="25">
    <w:abstractNumId w:val="5"/>
  </w:num>
  <w:num w:numId="26">
    <w:abstractNumId w:val="13"/>
  </w:num>
  <w:num w:numId="27">
    <w:abstractNumId w:val="16"/>
  </w:num>
  <w:num w:numId="28">
    <w:abstractNumId w:val="29"/>
  </w:num>
  <w:num w:numId="29">
    <w:abstractNumId w:val="9"/>
  </w:num>
  <w:num w:numId="30">
    <w:abstractNumId w:val="18"/>
  </w:num>
  <w:num w:numId="31">
    <w:abstractNumId w:val="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7D9"/>
    <w:rsid w:val="00012416"/>
    <w:rsid w:val="000273FA"/>
    <w:rsid w:val="00045487"/>
    <w:rsid w:val="00054A3F"/>
    <w:rsid w:val="00073EC3"/>
    <w:rsid w:val="0008044D"/>
    <w:rsid w:val="0009748A"/>
    <w:rsid w:val="000A4D92"/>
    <w:rsid w:val="000A72D6"/>
    <w:rsid w:val="000C75B4"/>
    <w:rsid w:val="000E2681"/>
    <w:rsid w:val="000F24D5"/>
    <w:rsid w:val="0012099B"/>
    <w:rsid w:val="001525C6"/>
    <w:rsid w:val="00166601"/>
    <w:rsid w:val="0017334F"/>
    <w:rsid w:val="001A564A"/>
    <w:rsid w:val="001C015E"/>
    <w:rsid w:val="001C2ADB"/>
    <w:rsid w:val="001D6AF3"/>
    <w:rsid w:val="001E683C"/>
    <w:rsid w:val="0023245F"/>
    <w:rsid w:val="00281636"/>
    <w:rsid w:val="00282FC0"/>
    <w:rsid w:val="002F4C88"/>
    <w:rsid w:val="002F4EFB"/>
    <w:rsid w:val="002F4F9D"/>
    <w:rsid w:val="00307C1D"/>
    <w:rsid w:val="00315624"/>
    <w:rsid w:val="00352944"/>
    <w:rsid w:val="00355EAB"/>
    <w:rsid w:val="0036357E"/>
    <w:rsid w:val="0039418C"/>
    <w:rsid w:val="00397969"/>
    <w:rsid w:val="003A0F3A"/>
    <w:rsid w:val="003C543E"/>
    <w:rsid w:val="003E3BCC"/>
    <w:rsid w:val="003E6583"/>
    <w:rsid w:val="0040542D"/>
    <w:rsid w:val="004079AF"/>
    <w:rsid w:val="004328AE"/>
    <w:rsid w:val="004611CD"/>
    <w:rsid w:val="0047685B"/>
    <w:rsid w:val="004A1C47"/>
    <w:rsid w:val="004A686D"/>
    <w:rsid w:val="004B4F8A"/>
    <w:rsid w:val="004D1188"/>
    <w:rsid w:val="004D4D55"/>
    <w:rsid w:val="004D5A5D"/>
    <w:rsid w:val="004F6C8A"/>
    <w:rsid w:val="0050011D"/>
    <w:rsid w:val="00515403"/>
    <w:rsid w:val="00522E5D"/>
    <w:rsid w:val="00526C7E"/>
    <w:rsid w:val="005303D4"/>
    <w:rsid w:val="00531255"/>
    <w:rsid w:val="00583A55"/>
    <w:rsid w:val="00590C28"/>
    <w:rsid w:val="0059463E"/>
    <w:rsid w:val="005F3A32"/>
    <w:rsid w:val="005F4A59"/>
    <w:rsid w:val="00610463"/>
    <w:rsid w:val="00616BEA"/>
    <w:rsid w:val="00621A0D"/>
    <w:rsid w:val="00633AD1"/>
    <w:rsid w:val="006347C4"/>
    <w:rsid w:val="006406B8"/>
    <w:rsid w:val="006524B6"/>
    <w:rsid w:val="006C0320"/>
    <w:rsid w:val="006D0E03"/>
    <w:rsid w:val="006D25EB"/>
    <w:rsid w:val="006D3A3D"/>
    <w:rsid w:val="006D7914"/>
    <w:rsid w:val="006E109F"/>
    <w:rsid w:val="006F1FAF"/>
    <w:rsid w:val="006F2BFE"/>
    <w:rsid w:val="006F2ED7"/>
    <w:rsid w:val="006F5246"/>
    <w:rsid w:val="006F6D89"/>
    <w:rsid w:val="00712BEB"/>
    <w:rsid w:val="00731A99"/>
    <w:rsid w:val="00750F3C"/>
    <w:rsid w:val="00753342"/>
    <w:rsid w:val="0076549F"/>
    <w:rsid w:val="007655DF"/>
    <w:rsid w:val="00773F9F"/>
    <w:rsid w:val="00793874"/>
    <w:rsid w:val="007C65BC"/>
    <w:rsid w:val="007D2E13"/>
    <w:rsid w:val="007D6066"/>
    <w:rsid w:val="007F6A0C"/>
    <w:rsid w:val="007F7C12"/>
    <w:rsid w:val="00811C34"/>
    <w:rsid w:val="0082424F"/>
    <w:rsid w:val="00826020"/>
    <w:rsid w:val="00841E25"/>
    <w:rsid w:val="008714B8"/>
    <w:rsid w:val="00876160"/>
    <w:rsid w:val="008801C6"/>
    <w:rsid w:val="00894621"/>
    <w:rsid w:val="008947A5"/>
    <w:rsid w:val="008A36FB"/>
    <w:rsid w:val="008B2DCE"/>
    <w:rsid w:val="008E370D"/>
    <w:rsid w:val="008F4373"/>
    <w:rsid w:val="008F5A97"/>
    <w:rsid w:val="00921A8F"/>
    <w:rsid w:val="00924E45"/>
    <w:rsid w:val="009B11B1"/>
    <w:rsid w:val="009B4B9A"/>
    <w:rsid w:val="009E05E2"/>
    <w:rsid w:val="00A16B4A"/>
    <w:rsid w:val="00A26103"/>
    <w:rsid w:val="00A3089A"/>
    <w:rsid w:val="00A34FC4"/>
    <w:rsid w:val="00A529BA"/>
    <w:rsid w:val="00A61D6A"/>
    <w:rsid w:val="00A63DEA"/>
    <w:rsid w:val="00A677FA"/>
    <w:rsid w:val="00A75765"/>
    <w:rsid w:val="00A837A7"/>
    <w:rsid w:val="00A85C29"/>
    <w:rsid w:val="00AB1966"/>
    <w:rsid w:val="00AB7CBD"/>
    <w:rsid w:val="00AE37B6"/>
    <w:rsid w:val="00AE7EAC"/>
    <w:rsid w:val="00AF14AC"/>
    <w:rsid w:val="00AF2C1D"/>
    <w:rsid w:val="00AF4506"/>
    <w:rsid w:val="00B02E2D"/>
    <w:rsid w:val="00B10A78"/>
    <w:rsid w:val="00B27C4A"/>
    <w:rsid w:val="00B27D0D"/>
    <w:rsid w:val="00B3298E"/>
    <w:rsid w:val="00B47378"/>
    <w:rsid w:val="00B5733C"/>
    <w:rsid w:val="00B603AA"/>
    <w:rsid w:val="00B60E0B"/>
    <w:rsid w:val="00B64B56"/>
    <w:rsid w:val="00B711D0"/>
    <w:rsid w:val="00B754E0"/>
    <w:rsid w:val="00B77EF5"/>
    <w:rsid w:val="00B82959"/>
    <w:rsid w:val="00B97BBD"/>
    <w:rsid w:val="00BB1307"/>
    <w:rsid w:val="00BE18B2"/>
    <w:rsid w:val="00BE6A9C"/>
    <w:rsid w:val="00BF1038"/>
    <w:rsid w:val="00C03365"/>
    <w:rsid w:val="00C22C8F"/>
    <w:rsid w:val="00C852AE"/>
    <w:rsid w:val="00C91934"/>
    <w:rsid w:val="00CB4807"/>
    <w:rsid w:val="00CB5575"/>
    <w:rsid w:val="00CC1AF6"/>
    <w:rsid w:val="00CD6DCD"/>
    <w:rsid w:val="00CE4DAC"/>
    <w:rsid w:val="00CE7044"/>
    <w:rsid w:val="00CE7C38"/>
    <w:rsid w:val="00D13450"/>
    <w:rsid w:val="00D171C8"/>
    <w:rsid w:val="00D30003"/>
    <w:rsid w:val="00D418B6"/>
    <w:rsid w:val="00D42F35"/>
    <w:rsid w:val="00D5415C"/>
    <w:rsid w:val="00D56917"/>
    <w:rsid w:val="00D56A96"/>
    <w:rsid w:val="00D72DF9"/>
    <w:rsid w:val="00D817B3"/>
    <w:rsid w:val="00DB7C75"/>
    <w:rsid w:val="00DC3122"/>
    <w:rsid w:val="00DD6E34"/>
    <w:rsid w:val="00DE214E"/>
    <w:rsid w:val="00E03137"/>
    <w:rsid w:val="00E14FFF"/>
    <w:rsid w:val="00E93D57"/>
    <w:rsid w:val="00EA32B4"/>
    <w:rsid w:val="00EB5840"/>
    <w:rsid w:val="00EB77D9"/>
    <w:rsid w:val="00ED1CEB"/>
    <w:rsid w:val="00F02C32"/>
    <w:rsid w:val="00F211E4"/>
    <w:rsid w:val="00F25841"/>
    <w:rsid w:val="00F531CE"/>
    <w:rsid w:val="00F65480"/>
    <w:rsid w:val="00F74EEE"/>
    <w:rsid w:val="00F8221C"/>
    <w:rsid w:val="00FA5AB1"/>
    <w:rsid w:val="00FD4E83"/>
    <w:rsid w:val="00FF0ACE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8067BBD-ABF8-46D3-B815-186AE0F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D9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FA5A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uiPriority w:val="20"/>
    <w:qFormat/>
    <w:rsid w:val="00A61D6A"/>
    <w:rPr>
      <w:i/>
      <w:iCs/>
    </w:rPr>
  </w:style>
  <w:style w:type="paragraph" w:styleId="a7">
    <w:name w:val="No Spacing"/>
    <w:link w:val="a8"/>
    <w:uiPriority w:val="1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EB77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EB77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EB77D9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B77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B77D9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EB77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B77D9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nhideWhenUsed/>
    <w:rsid w:val="00EB77D9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B77D9"/>
    <w:rPr>
      <w:rFonts w:ascii="Tahoma" w:eastAsia="Times New Roman" w:hAnsi="Tahoma"/>
      <w:sz w:val="16"/>
      <w:szCs w:val="16"/>
    </w:rPr>
  </w:style>
  <w:style w:type="paragraph" w:styleId="af2">
    <w:name w:val="Body Text Indent"/>
    <w:basedOn w:val="a"/>
    <w:link w:val="af3"/>
    <w:uiPriority w:val="99"/>
    <w:rsid w:val="00EB77D9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B77D9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EB77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EB77D9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"/>
    <w:basedOn w:val="a"/>
    <w:uiPriority w:val="99"/>
    <w:rsid w:val="00EB77D9"/>
    <w:pPr>
      <w:ind w:left="283" w:hanging="283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EB77D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EB77D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B77D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EB77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page number"/>
    <w:basedOn w:val="a0"/>
    <w:rsid w:val="00EB77D9"/>
  </w:style>
  <w:style w:type="paragraph" w:styleId="22">
    <w:name w:val="Body Text Indent 2"/>
    <w:basedOn w:val="a"/>
    <w:link w:val="23"/>
    <w:uiPriority w:val="99"/>
    <w:rsid w:val="00EB77D9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B77D9"/>
    <w:rPr>
      <w:rFonts w:ascii="Times New Roman" w:eastAsia="Times New Roman" w:hAnsi="Times New Roman"/>
      <w:sz w:val="23"/>
      <w:szCs w:val="23"/>
    </w:rPr>
  </w:style>
  <w:style w:type="paragraph" w:styleId="af8">
    <w:name w:val="Body Text"/>
    <w:basedOn w:val="a"/>
    <w:link w:val="af9"/>
    <w:qFormat/>
    <w:rsid w:val="00EB77D9"/>
    <w:pPr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rsid w:val="00EB77D9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EB77D9"/>
    <w:pPr>
      <w:ind w:right="248"/>
    </w:pPr>
    <w:rPr>
      <w:snapToGrid w:val="0"/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EB77D9"/>
    <w:rPr>
      <w:rFonts w:ascii="Times New Roman" w:eastAsia="Times New Roman" w:hAnsi="Times New Roman"/>
      <w:snapToGrid w:val="0"/>
      <w:color w:val="000000"/>
      <w:sz w:val="18"/>
      <w:szCs w:val="24"/>
    </w:rPr>
  </w:style>
  <w:style w:type="paragraph" w:styleId="26">
    <w:name w:val="List 2"/>
    <w:basedOn w:val="a"/>
    <w:uiPriority w:val="99"/>
    <w:rsid w:val="00EB77D9"/>
    <w:pPr>
      <w:ind w:left="566" w:hanging="283"/>
    </w:pPr>
    <w:rPr>
      <w:sz w:val="24"/>
      <w:szCs w:val="24"/>
    </w:rPr>
  </w:style>
  <w:style w:type="paragraph" w:styleId="27">
    <w:name w:val="List Continue 2"/>
    <w:basedOn w:val="a"/>
    <w:uiPriority w:val="99"/>
    <w:rsid w:val="00EB77D9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EB77D9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EB77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rsid w:val="00EB77D9"/>
    <w:rPr>
      <w:rFonts w:ascii="Courier New" w:hAnsi="Courier New"/>
    </w:rPr>
  </w:style>
  <w:style w:type="character" w:customStyle="1" w:styleId="afb">
    <w:name w:val="Текст Знак"/>
    <w:basedOn w:val="a0"/>
    <w:link w:val="afa"/>
    <w:uiPriority w:val="99"/>
    <w:rsid w:val="00EB77D9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EB77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8">
    <w:name w:val="Знак2"/>
    <w:basedOn w:val="a"/>
    <w:uiPriority w:val="99"/>
    <w:rsid w:val="00EB77D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uiPriority w:val="99"/>
    <w:rsid w:val="00EB77D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EB77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rsid w:val="00EB77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unhideWhenUsed/>
    <w:rsid w:val="00EB77D9"/>
    <w:rPr>
      <w:color w:val="800080"/>
      <w:u w:val="single"/>
    </w:rPr>
  </w:style>
  <w:style w:type="paragraph" w:customStyle="1" w:styleId="xl72">
    <w:name w:val="xl72"/>
    <w:basedOn w:val="a"/>
    <w:rsid w:val="00EB77D9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EB77D9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EB77D9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B77D9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EB77D9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EB77D9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EB77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EB77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EB77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EB77D9"/>
    <w:rPr>
      <w:rFonts w:cs="Times New Roman"/>
    </w:rPr>
  </w:style>
  <w:style w:type="paragraph" w:customStyle="1" w:styleId="35">
    <w:name w:val="Знак3"/>
    <w:basedOn w:val="a"/>
    <w:uiPriority w:val="99"/>
    <w:rsid w:val="00EB77D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EB77D9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EB77D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77D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EB77D9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EB77D9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EB77D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e">
    <w:name w:val="endnote text"/>
    <w:basedOn w:val="a"/>
    <w:link w:val="aff"/>
    <w:uiPriority w:val="99"/>
    <w:rsid w:val="00EB77D9"/>
  </w:style>
  <w:style w:type="character" w:customStyle="1" w:styleId="aff">
    <w:name w:val="Текст концевой сноски Знак"/>
    <w:basedOn w:val="a0"/>
    <w:link w:val="afe"/>
    <w:uiPriority w:val="99"/>
    <w:rsid w:val="00EB77D9"/>
    <w:rPr>
      <w:rFonts w:ascii="Times New Roman" w:eastAsia="Times New Roman" w:hAnsi="Times New Roman"/>
    </w:rPr>
  </w:style>
  <w:style w:type="character" w:styleId="aff0">
    <w:name w:val="endnote reference"/>
    <w:uiPriority w:val="99"/>
    <w:rsid w:val="00EB77D9"/>
    <w:rPr>
      <w:vertAlign w:val="superscript"/>
    </w:rPr>
  </w:style>
  <w:style w:type="paragraph" w:styleId="aff1">
    <w:name w:val="footnote text"/>
    <w:basedOn w:val="a"/>
    <w:link w:val="aff2"/>
    <w:uiPriority w:val="99"/>
    <w:rsid w:val="00EB77D9"/>
  </w:style>
  <w:style w:type="character" w:customStyle="1" w:styleId="aff2">
    <w:name w:val="Текст сноски Знак"/>
    <w:basedOn w:val="a0"/>
    <w:link w:val="aff1"/>
    <w:uiPriority w:val="99"/>
    <w:rsid w:val="00EB77D9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EB77D9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EB77D9"/>
  </w:style>
  <w:style w:type="paragraph" w:styleId="aff4">
    <w:name w:val="Document Map"/>
    <w:basedOn w:val="a"/>
    <w:link w:val="aff5"/>
    <w:uiPriority w:val="99"/>
    <w:unhideWhenUsed/>
    <w:rsid w:val="00EB77D9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EB77D9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EB77D9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EB77D9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EB77D9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EB77D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9">
    <w:name w:val="Нижний колонтитул Знак1"/>
    <w:uiPriority w:val="99"/>
    <w:semiHidden/>
    <w:rsid w:val="00EB77D9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a">
    <w:name w:val="Текст выноски Знак1"/>
    <w:rsid w:val="00EB77D9"/>
    <w:rPr>
      <w:rFonts w:ascii="Tahoma" w:hAnsi="Tahoma" w:cs="Tahoma"/>
      <w:sz w:val="16"/>
      <w:szCs w:val="16"/>
      <w:lang w:eastAsia="ru-RU"/>
    </w:rPr>
  </w:style>
  <w:style w:type="paragraph" w:customStyle="1" w:styleId="aff6">
    <w:name w:val="Постановление"/>
    <w:basedOn w:val="a"/>
    <w:rsid w:val="00EB77D9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rsid w:val="00EB77D9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rsid w:val="00EB77D9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rsid w:val="00EB77D9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EB77D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B77D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B77D9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EB77D9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EB77D9"/>
  </w:style>
  <w:style w:type="numbering" w:customStyle="1" w:styleId="110">
    <w:name w:val="Нет списка11"/>
    <w:next w:val="a2"/>
    <w:uiPriority w:val="99"/>
    <w:semiHidden/>
    <w:unhideWhenUsed/>
    <w:rsid w:val="00EB77D9"/>
  </w:style>
  <w:style w:type="character" w:customStyle="1" w:styleId="w">
    <w:name w:val="w"/>
    <w:basedOn w:val="a0"/>
    <w:rsid w:val="00EB77D9"/>
  </w:style>
  <w:style w:type="paragraph" w:styleId="aff8">
    <w:name w:val="Revision"/>
    <w:hidden/>
    <w:uiPriority w:val="99"/>
    <w:semiHidden/>
    <w:rsid w:val="00EB77D9"/>
    <w:rPr>
      <w:rFonts w:ascii="Times New Roman" w:eastAsia="Times New Roman" w:hAnsi="Times New Roman"/>
      <w:sz w:val="28"/>
    </w:rPr>
  </w:style>
  <w:style w:type="character" w:styleId="aff9">
    <w:name w:val="annotation reference"/>
    <w:unhideWhenUsed/>
    <w:rsid w:val="00EB77D9"/>
    <w:rPr>
      <w:sz w:val="16"/>
      <w:szCs w:val="16"/>
    </w:rPr>
  </w:style>
  <w:style w:type="paragraph" w:styleId="affa">
    <w:name w:val="annotation text"/>
    <w:basedOn w:val="a"/>
    <w:link w:val="affb"/>
    <w:unhideWhenUsed/>
    <w:rsid w:val="00EB77D9"/>
  </w:style>
  <w:style w:type="character" w:customStyle="1" w:styleId="affb">
    <w:name w:val="Текст примечания Знак"/>
    <w:basedOn w:val="a0"/>
    <w:link w:val="affa"/>
    <w:rsid w:val="00EB77D9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nhideWhenUsed/>
    <w:rsid w:val="00EB77D9"/>
    <w:rPr>
      <w:b/>
      <w:bCs/>
    </w:rPr>
  </w:style>
  <w:style w:type="character" w:customStyle="1" w:styleId="affd">
    <w:name w:val="Тема примечания Знак"/>
    <w:basedOn w:val="affb"/>
    <w:link w:val="affc"/>
    <w:rsid w:val="00EB77D9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B77D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B77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B77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EB77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EB77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EB77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EB77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EB77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B77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EB77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B77D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EB77D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EB77D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EB77D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EB77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EB77D9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EB77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EB77D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EB77D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EB77D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EB77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EB77D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EB77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EB77D9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EB77D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EB77D9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">
    <w:name w:val="line number"/>
    <w:uiPriority w:val="99"/>
    <w:semiHidden/>
    <w:unhideWhenUsed/>
    <w:rsid w:val="00EB77D9"/>
  </w:style>
  <w:style w:type="table" w:customStyle="1" w:styleId="1d">
    <w:name w:val="Светлый список1"/>
    <w:basedOn w:val="a1"/>
    <w:uiPriority w:val="61"/>
    <w:rsid w:val="00EB77D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EB77D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77D9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EB77D9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EB77D9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EB77D9"/>
  </w:style>
  <w:style w:type="table" w:customStyle="1" w:styleId="1e">
    <w:name w:val="Сетка таблицы1"/>
    <w:basedOn w:val="a1"/>
    <w:next w:val="afc"/>
    <w:rsid w:val="00EB77D9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EB77D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EB77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EB77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EB77D9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EB77D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EB77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B77D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EB77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B77D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B77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EB77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EB77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EB77D9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EB77D9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EB7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EB7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EB77D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2">
    <w:name w:val="Заголовок 11"/>
    <w:basedOn w:val="a"/>
    <w:link w:val="113"/>
    <w:uiPriority w:val="1"/>
    <w:qFormat/>
    <w:rsid w:val="00EB77D9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link w:val="Heading2Char"/>
    <w:uiPriority w:val="1"/>
    <w:qFormat/>
    <w:rsid w:val="00EB77D9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link w:val="Heading3Char"/>
    <w:uiPriority w:val="1"/>
    <w:qFormat/>
    <w:rsid w:val="00EB77D9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EB77D9"/>
    <w:rPr>
      <w:color w:val="808080"/>
    </w:rPr>
  </w:style>
  <w:style w:type="paragraph" w:customStyle="1" w:styleId="ConsPlusTextList1">
    <w:name w:val="ConsPlusTextList1"/>
    <w:uiPriority w:val="99"/>
    <w:rsid w:val="00EB77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EB77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EB7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8">
    <w:name w:val="font8"/>
    <w:basedOn w:val="a"/>
    <w:rsid w:val="00EB77D9"/>
    <w:pPr>
      <w:spacing w:before="100" w:beforeAutospacing="1" w:after="100" w:afterAutospacing="1"/>
    </w:pPr>
    <w:rPr>
      <w:sz w:val="22"/>
      <w:szCs w:val="22"/>
    </w:rPr>
  </w:style>
  <w:style w:type="table" w:customStyle="1" w:styleId="2b">
    <w:name w:val="Светлый список2"/>
    <w:basedOn w:val="a1"/>
    <w:uiPriority w:val="61"/>
    <w:rsid w:val="00EB77D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90">
    <w:name w:val="Заголовок 9 Знак"/>
    <w:basedOn w:val="a0"/>
    <w:link w:val="9"/>
    <w:uiPriority w:val="9"/>
    <w:rsid w:val="00FA5AB1"/>
    <w:rPr>
      <w:rFonts w:ascii="Arial" w:eastAsia="Arial" w:hAnsi="Arial" w:cs="Arial"/>
      <w:i/>
      <w:iCs/>
      <w:sz w:val="21"/>
      <w:szCs w:val="21"/>
    </w:rPr>
  </w:style>
  <w:style w:type="paragraph" w:customStyle="1" w:styleId="410">
    <w:name w:val="Заголовок 41"/>
    <w:basedOn w:val="a"/>
    <w:next w:val="a"/>
    <w:link w:val="Heading4Char"/>
    <w:unhideWhenUsed/>
    <w:qFormat/>
    <w:rsid w:val="00FA5A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FA5A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FA5A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FA5A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FA5A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A5A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f">
    <w:name w:val="Верхний колонтитул1"/>
    <w:basedOn w:val="a"/>
    <w:link w:val="HeaderChar"/>
    <w:uiPriority w:val="99"/>
    <w:unhideWhenUsed/>
    <w:rsid w:val="00FA5AB1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link w:val="CaptionChar"/>
    <w:unhideWhenUsed/>
    <w:rsid w:val="00FA5AB1"/>
    <w:pPr>
      <w:tabs>
        <w:tab w:val="center" w:pos="7143"/>
        <w:tab w:val="right" w:pos="14287"/>
      </w:tabs>
    </w:pPr>
  </w:style>
  <w:style w:type="paragraph" w:customStyle="1" w:styleId="1f1">
    <w:name w:val="Название объекта1"/>
    <w:basedOn w:val="a"/>
    <w:next w:val="a"/>
    <w:uiPriority w:val="35"/>
    <w:semiHidden/>
    <w:unhideWhenUsed/>
    <w:qFormat/>
    <w:rsid w:val="00FA5AB1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">
    <w:name w:val="Plain Table 1"/>
    <w:basedOn w:val="a1"/>
    <w:uiPriority w:val="59"/>
    <w:rsid w:val="00FA5AB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FA5AB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2">
    <w:name w:val="Grid Table 2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">
    <w:name w:val="Grid Table 3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">
    <w:name w:val="Grid Table 4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5Dark">
    <w:name w:val="Grid Table 5 Dark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6Colorful">
    <w:name w:val="Grid Table 6 Colorful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1Light">
    <w:name w:val="List Table 1 Light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2">
    <w:name w:val="List Table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3">
    <w:name w:val="List Table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5Dark">
    <w:name w:val="List Table 5 Dark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6Colorful">
    <w:name w:val="List Table 6 Colorful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120">
    <w:name w:val="Заголовок 12"/>
    <w:basedOn w:val="a"/>
    <w:next w:val="a"/>
    <w:link w:val="Heading1Char"/>
    <w:uiPriority w:val="1"/>
    <w:qFormat/>
    <w:rsid w:val="00FA5A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SubtitleChar">
    <w:name w:val="Subtitle Char"/>
    <w:uiPriority w:val="11"/>
    <w:rsid w:val="00FA5AB1"/>
    <w:rPr>
      <w:sz w:val="24"/>
      <w:szCs w:val="24"/>
    </w:rPr>
  </w:style>
  <w:style w:type="character" w:customStyle="1" w:styleId="QuoteChar">
    <w:name w:val="Quote Char"/>
    <w:uiPriority w:val="29"/>
    <w:rsid w:val="00FA5AB1"/>
    <w:rPr>
      <w:i/>
    </w:rPr>
  </w:style>
  <w:style w:type="character" w:customStyle="1" w:styleId="IntenseQuoteChar">
    <w:name w:val="Intense Quote Char"/>
    <w:uiPriority w:val="30"/>
    <w:rsid w:val="00FA5AB1"/>
    <w:rPr>
      <w:i/>
    </w:rPr>
  </w:style>
  <w:style w:type="character" w:customStyle="1" w:styleId="Heading1Char">
    <w:name w:val="Heading 1 Char"/>
    <w:link w:val="120"/>
    <w:uiPriority w:val="1"/>
    <w:rsid w:val="00FA5AB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0"/>
    <w:uiPriority w:val="1"/>
    <w:rsid w:val="00FA5AB1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link w:val="310"/>
    <w:uiPriority w:val="1"/>
    <w:rsid w:val="00FA5AB1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4Char">
    <w:name w:val="Heading 4 Char"/>
    <w:link w:val="410"/>
    <w:rsid w:val="00FA5AB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rsid w:val="00FA5AB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rsid w:val="00FA5AB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9"/>
    <w:rsid w:val="00FA5A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9"/>
    <w:rsid w:val="00FA5AB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sid w:val="00FA5AB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A5AB1"/>
    <w:rPr>
      <w:sz w:val="48"/>
      <w:szCs w:val="48"/>
    </w:rPr>
  </w:style>
  <w:style w:type="paragraph" w:styleId="afff1">
    <w:name w:val="Subtitle"/>
    <w:basedOn w:val="a"/>
    <w:next w:val="a"/>
    <w:link w:val="afff2"/>
    <w:uiPriority w:val="11"/>
    <w:qFormat/>
    <w:rsid w:val="00FA5AB1"/>
    <w:pPr>
      <w:spacing w:before="200" w:after="200"/>
    </w:pPr>
    <w:rPr>
      <w:sz w:val="24"/>
      <w:szCs w:val="24"/>
    </w:rPr>
  </w:style>
  <w:style w:type="character" w:customStyle="1" w:styleId="afff2">
    <w:name w:val="Подзаголовок Знак"/>
    <w:basedOn w:val="a0"/>
    <w:link w:val="afff1"/>
    <w:uiPriority w:val="11"/>
    <w:rsid w:val="00FA5AB1"/>
    <w:rPr>
      <w:rFonts w:ascii="Times New Roman" w:eastAsia="Times New Roman" w:hAnsi="Times New Roman"/>
      <w:sz w:val="24"/>
      <w:szCs w:val="24"/>
    </w:rPr>
  </w:style>
  <w:style w:type="paragraph" w:styleId="2c">
    <w:name w:val="Quote"/>
    <w:basedOn w:val="a"/>
    <w:next w:val="a"/>
    <w:link w:val="2d"/>
    <w:uiPriority w:val="29"/>
    <w:qFormat/>
    <w:rsid w:val="00FA5AB1"/>
    <w:pPr>
      <w:ind w:left="720" w:right="720"/>
    </w:pPr>
    <w:rPr>
      <w:i/>
    </w:rPr>
  </w:style>
  <w:style w:type="character" w:customStyle="1" w:styleId="2d">
    <w:name w:val="Цитата 2 Знак"/>
    <w:basedOn w:val="a0"/>
    <w:link w:val="2c"/>
    <w:uiPriority w:val="29"/>
    <w:rsid w:val="00FA5AB1"/>
    <w:rPr>
      <w:rFonts w:ascii="Times New Roman" w:eastAsia="Times New Roman" w:hAnsi="Times New Roman"/>
      <w:i/>
    </w:rPr>
  </w:style>
  <w:style w:type="paragraph" w:styleId="afff3">
    <w:name w:val="Intense Quote"/>
    <w:basedOn w:val="a"/>
    <w:next w:val="a"/>
    <w:link w:val="afff4"/>
    <w:uiPriority w:val="30"/>
    <w:qFormat/>
    <w:rsid w:val="00FA5A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4">
    <w:name w:val="Выделенная цитата Знак"/>
    <w:basedOn w:val="a0"/>
    <w:link w:val="afff3"/>
    <w:uiPriority w:val="30"/>
    <w:rsid w:val="00FA5AB1"/>
    <w:rPr>
      <w:rFonts w:ascii="Times New Roman" w:eastAsia="Times New Roman" w:hAnsi="Times New Roman"/>
      <w:i/>
      <w:shd w:val="clear" w:color="auto" w:fill="F2F2F2"/>
    </w:rPr>
  </w:style>
  <w:style w:type="character" w:customStyle="1" w:styleId="HeaderChar">
    <w:name w:val="Header Char"/>
    <w:basedOn w:val="a0"/>
    <w:link w:val="1f"/>
    <w:uiPriority w:val="99"/>
    <w:rsid w:val="00FA5AB1"/>
    <w:rPr>
      <w:rFonts w:ascii="Times New Roman" w:eastAsia="Times New Roman" w:hAnsi="Times New Roman"/>
    </w:rPr>
  </w:style>
  <w:style w:type="character" w:customStyle="1" w:styleId="FooterChar">
    <w:name w:val="Footer Char"/>
    <w:basedOn w:val="a0"/>
    <w:uiPriority w:val="99"/>
    <w:rsid w:val="00FA5AB1"/>
  </w:style>
  <w:style w:type="character" w:customStyle="1" w:styleId="CaptionChar">
    <w:name w:val="Caption Char"/>
    <w:link w:val="1f0"/>
    <w:rsid w:val="00FA5AB1"/>
    <w:rPr>
      <w:rFonts w:ascii="Times New Roman" w:eastAsia="Times New Roman" w:hAnsi="Times New Roman"/>
    </w:rPr>
  </w:style>
  <w:style w:type="table" w:customStyle="1" w:styleId="TableGridLight">
    <w:name w:val="Table Grid Light"/>
    <w:basedOn w:val="a1"/>
    <w:uiPriority w:val="59"/>
    <w:rsid w:val="00FA5AB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1"/>
    <w:uiPriority w:val="59"/>
    <w:rsid w:val="00FA5AB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1">
    <w:name w:val="Таблица простая 21"/>
    <w:basedOn w:val="a1"/>
    <w:uiPriority w:val="59"/>
    <w:rsid w:val="00FA5AB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1">
    <w:name w:val="Таблица простая 4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0">
    <w:name w:val="Таблица простая 5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FA5AB1"/>
    <w:rPr>
      <w:sz w:val="18"/>
    </w:rPr>
  </w:style>
  <w:style w:type="character" w:customStyle="1" w:styleId="EndnoteTextChar">
    <w:name w:val="Endnote Text Char"/>
    <w:uiPriority w:val="99"/>
    <w:rsid w:val="00FA5AB1"/>
    <w:rPr>
      <w:sz w:val="20"/>
    </w:rPr>
  </w:style>
  <w:style w:type="paragraph" w:styleId="42">
    <w:name w:val="toc 4"/>
    <w:basedOn w:val="a"/>
    <w:next w:val="a"/>
    <w:uiPriority w:val="39"/>
    <w:unhideWhenUsed/>
    <w:rsid w:val="00FA5AB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A5AB1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FA5AB1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FA5AB1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FA5AB1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FA5AB1"/>
    <w:pPr>
      <w:spacing w:after="57"/>
      <w:ind w:left="2268"/>
    </w:pPr>
  </w:style>
  <w:style w:type="paragraph" w:styleId="afff5">
    <w:name w:val="table of figures"/>
    <w:basedOn w:val="a"/>
    <w:next w:val="a"/>
    <w:uiPriority w:val="99"/>
    <w:unhideWhenUsed/>
    <w:rsid w:val="00FA5AB1"/>
  </w:style>
  <w:style w:type="character" w:customStyle="1" w:styleId="113">
    <w:name w:val="Заголовок 1 Знак1"/>
    <w:link w:val="112"/>
    <w:uiPriority w:val="1"/>
    <w:rsid w:val="00FA5AB1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1f2">
    <w:name w:val="Верхний колонтитул Знак1"/>
    <w:uiPriority w:val="99"/>
    <w:rsid w:val="00FA5AB1"/>
    <w:rPr>
      <w:rFonts w:ascii="Times New Roman" w:eastAsia="Times New Roman" w:hAnsi="Times New Roman"/>
    </w:rPr>
  </w:style>
  <w:style w:type="character" w:customStyle="1" w:styleId="2e">
    <w:name w:val="Нижний колонтитул Знак2"/>
    <w:uiPriority w:val="99"/>
    <w:rsid w:val="00FA5AB1"/>
    <w:rPr>
      <w:rFonts w:ascii="Times New Roman" w:eastAsia="Times New Roman" w:hAnsi="Times New Roman"/>
    </w:rPr>
  </w:style>
  <w:style w:type="numbering" w:customStyle="1" w:styleId="43">
    <w:name w:val="Нет списка4"/>
    <w:next w:val="a2"/>
    <w:uiPriority w:val="99"/>
    <w:semiHidden/>
    <w:unhideWhenUsed/>
    <w:rsid w:val="00FA5AB1"/>
  </w:style>
  <w:style w:type="table" w:customStyle="1" w:styleId="TableGridLight1">
    <w:name w:val="Table Grid Light1"/>
    <w:basedOn w:val="a1"/>
    <w:uiPriority w:val="59"/>
    <w:rsid w:val="00FA5AB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sid w:val="00FA5AB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FA5AB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FA5AB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A5AB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FA5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A5AB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FA5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FA5AB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2f">
    <w:name w:val="Сетка таблицы2"/>
    <w:basedOn w:val="a1"/>
    <w:next w:val="afc"/>
    <w:uiPriority w:val="99"/>
    <w:rsid w:val="00FA5AB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FA5AB1"/>
  </w:style>
  <w:style w:type="numbering" w:customStyle="1" w:styleId="212">
    <w:name w:val="Нет списка21"/>
    <w:next w:val="a2"/>
    <w:uiPriority w:val="99"/>
    <w:semiHidden/>
    <w:unhideWhenUsed/>
    <w:rsid w:val="00FA5AB1"/>
  </w:style>
  <w:style w:type="numbering" w:customStyle="1" w:styleId="1110">
    <w:name w:val="Нет списка111"/>
    <w:next w:val="a2"/>
    <w:uiPriority w:val="99"/>
    <w:semiHidden/>
    <w:unhideWhenUsed/>
    <w:rsid w:val="00FA5AB1"/>
  </w:style>
  <w:style w:type="table" w:customStyle="1" w:styleId="115">
    <w:name w:val="Светлый список11"/>
    <w:basedOn w:val="a1"/>
    <w:uiPriority w:val="61"/>
    <w:rsid w:val="00FA5AB1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FA5AB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FA5AB1"/>
  </w:style>
  <w:style w:type="table" w:customStyle="1" w:styleId="116">
    <w:name w:val="Сетка таблицы11"/>
    <w:basedOn w:val="a1"/>
    <w:next w:val="afc"/>
    <w:rsid w:val="00FA5AB1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220">
    <w:name w:val="Заголовок 22"/>
    <w:basedOn w:val="a"/>
    <w:uiPriority w:val="1"/>
    <w:qFormat/>
    <w:rsid w:val="00FA5AB1"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20">
    <w:name w:val="Заголовок 32"/>
    <w:basedOn w:val="a"/>
    <w:uiPriority w:val="1"/>
    <w:qFormat/>
    <w:rsid w:val="00FA5AB1"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table" w:customStyle="1" w:styleId="213">
    <w:name w:val="Светлый список21"/>
    <w:basedOn w:val="a1"/>
    <w:uiPriority w:val="61"/>
    <w:rsid w:val="00FA5AB1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22">
    <w:name w:val="Заголовок 1 Знак2"/>
    <w:uiPriority w:val="9"/>
    <w:rsid w:val="00FA5A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4">
    <w:name w:val="Заголовок 2 Знак1"/>
    <w:uiPriority w:val="9"/>
    <w:rsid w:val="00FA5A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uiPriority w:val="9"/>
    <w:rsid w:val="00FA5A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2">
    <w:name w:val="Заголовок 4 Знак1"/>
    <w:uiPriority w:val="9"/>
    <w:rsid w:val="00FA5A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1">
    <w:name w:val="Заголовок 5 Знак1"/>
    <w:uiPriority w:val="9"/>
    <w:rsid w:val="00FA5A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uiPriority w:val="9"/>
    <w:rsid w:val="00FA5AB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rsid w:val="00FA5AB1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rsid w:val="00FA5AB1"/>
    <w:rPr>
      <w:rFonts w:ascii="Calibri" w:eastAsia="Times New Roman" w:hAnsi="Calibri" w:cs="Times New Roman"/>
      <w:i/>
      <w:iCs/>
      <w:sz w:val="24"/>
      <w:szCs w:val="24"/>
    </w:rPr>
  </w:style>
  <w:style w:type="paragraph" w:styleId="afff6">
    <w:name w:val="caption"/>
    <w:basedOn w:val="a"/>
    <w:next w:val="a"/>
    <w:uiPriority w:val="35"/>
    <w:semiHidden/>
    <w:unhideWhenUsed/>
    <w:qFormat/>
    <w:rsid w:val="00FA5AB1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headertext">
    <w:name w:val="headertext"/>
    <w:basedOn w:val="a"/>
    <w:rsid w:val="00FA5A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A5AB1"/>
    <w:pPr>
      <w:spacing w:before="100" w:beforeAutospacing="1" w:after="100" w:afterAutospacing="1"/>
    </w:pPr>
    <w:rPr>
      <w:sz w:val="24"/>
      <w:szCs w:val="24"/>
    </w:rPr>
  </w:style>
  <w:style w:type="character" w:customStyle="1" w:styleId="910">
    <w:name w:val="Заголовок 9 Знак1"/>
    <w:uiPriority w:val="9"/>
    <w:rsid w:val="00FA5AB1"/>
    <w:rPr>
      <w:rFonts w:ascii="Arial" w:eastAsia="Arial" w:hAnsi="Arial" w:cs="Arial"/>
      <w:i/>
      <w:iCs/>
      <w:sz w:val="21"/>
      <w:szCs w:val="21"/>
    </w:rPr>
  </w:style>
  <w:style w:type="numbering" w:customStyle="1" w:styleId="53">
    <w:name w:val="Нет списка5"/>
    <w:next w:val="a2"/>
    <w:uiPriority w:val="99"/>
    <w:semiHidden/>
    <w:unhideWhenUsed/>
    <w:rsid w:val="00FA5AB1"/>
  </w:style>
  <w:style w:type="table" w:customStyle="1" w:styleId="37">
    <w:name w:val="Сетка таблицы3"/>
    <w:basedOn w:val="a1"/>
    <w:next w:val="afc"/>
    <w:rsid w:val="00FA5AB1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customStyle="1" w:styleId="123">
    <w:name w:val="Светлый список12"/>
    <w:basedOn w:val="a1"/>
    <w:uiPriority w:val="61"/>
    <w:rsid w:val="00FA5AB1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ff7">
    <w:name w:val="Light List"/>
    <w:basedOn w:val="a1"/>
    <w:uiPriority w:val="61"/>
    <w:rsid w:val="00FA5AB1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FA5AB1"/>
  </w:style>
  <w:style w:type="table" w:customStyle="1" w:styleId="124">
    <w:name w:val="Сетка таблицы12"/>
    <w:basedOn w:val="a1"/>
    <w:next w:val="afc"/>
    <w:rsid w:val="00FA5AB1"/>
    <w:pPr>
      <w:spacing w:line="360" w:lineRule="atLeast"/>
      <w:jc w:val="both"/>
    </w:pPr>
    <w:rPr>
      <w:rFonts w:ascii="Times New Roman CYR" w:eastAsia="Times New Roman" w:hAnsi="Times New Roman CY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Шаблон Акт правительства_заголовок"/>
    <w:autoRedefine/>
    <w:qFormat/>
    <w:rsid w:val="00FA5AB1"/>
    <w:pPr>
      <w:spacing w:before="100" w:beforeAutospacing="1" w:line="240" w:lineRule="atLeast"/>
      <w:jc w:val="center"/>
    </w:pPr>
    <w:rPr>
      <w:rFonts w:ascii="Times New Roman" w:hAnsi="Times New Roman"/>
      <w:b/>
      <w:sz w:val="28"/>
      <w:szCs w:val="28"/>
      <w:lang w:val="en-US" w:eastAsia="en-US"/>
    </w:rPr>
  </w:style>
  <w:style w:type="paragraph" w:customStyle="1" w:styleId="afff9">
    <w:name w:val="Шаблон Акт правительства_текст"/>
    <w:autoRedefine/>
    <w:qFormat/>
    <w:rsid w:val="00FA5AB1"/>
    <w:pPr>
      <w:spacing w:before="480" w:line="360" w:lineRule="exact"/>
      <w:ind w:firstLine="709"/>
      <w:contextualSpacing/>
      <w:jc w:val="both"/>
    </w:pPr>
    <w:rPr>
      <w:rFonts w:ascii="Times New Roman" w:hAnsi="Times New Roman"/>
      <w:sz w:val="28"/>
      <w:szCs w:val="30"/>
      <w:lang w:eastAsia="en-US"/>
    </w:rPr>
  </w:style>
  <w:style w:type="character" w:customStyle="1" w:styleId="95pt">
    <w:name w:val="Основной текст + 9;5 pt"/>
    <w:rsid w:val="00FA5AB1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rsid w:val="00FA5AB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105pt">
    <w:name w:val="Основной текст + CordiaUPC;10;5 pt;Полужирный"/>
    <w:rsid w:val="00FA5AB1"/>
    <w:rPr>
      <w:rFonts w:ascii="CordiaUPC" w:eastAsia="CordiaUPC" w:hAnsi="CordiaUPC" w:cs="CordiaUPC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f0">
    <w:name w:val="Основной текст (2)_"/>
    <w:link w:val="2f1"/>
    <w:rsid w:val="00FA5AB1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rsid w:val="00FA5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customStyle="1" w:styleId="2f1">
    <w:name w:val="Основной текст (2)"/>
    <w:basedOn w:val="a"/>
    <w:link w:val="2f0"/>
    <w:rsid w:val="00FA5AB1"/>
    <w:pPr>
      <w:widowControl w:val="0"/>
      <w:shd w:val="clear" w:color="auto" w:fill="FFFFFF"/>
      <w:spacing w:before="240" w:after="720" w:line="0" w:lineRule="atLeast"/>
      <w:ind w:hanging="540"/>
      <w:jc w:val="center"/>
    </w:pPr>
    <w:rPr>
      <w:rFonts w:eastAsia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8691B3FC6C6ADCFF7A1DD60A5B1235A4B2F046788689D474DC4002151C87B364D85A1D7B61DBEC437CI" TargetMode="External"/><Relationship Id="rId18" Type="http://schemas.openxmlformats.org/officeDocument/2006/relationships/hyperlink" Target="http://www.web-pacient.ru" TargetMode="External"/><Relationship Id="rId26" Type="http://schemas.openxmlformats.org/officeDocument/2006/relationships/hyperlink" Target="consultantplus://offline/ref=D7DFD734374D967E6E8DC59D76AB0CD07637DD3BFBAD471380277279A49F52B6DD044FCDE6EFEE00l7q8D" TargetMode="External"/><Relationship Id="rId39" Type="http://schemas.openxmlformats.org/officeDocument/2006/relationships/hyperlink" Target="consultantplus://offline/ref=763E92C86529BF136FD6B1B3FA90F696E745EEEDCD2BB4D92C43175B6E933680D936C82EB130C11E647C03BC8AU2wAK" TargetMode="External"/><Relationship Id="rId21" Type="http://schemas.openxmlformats.org/officeDocument/2006/relationships/hyperlink" Target="consultantplus://offline/ref=9E0F3AAEDA703BEF5D7B388460FC4F3202045A7933AC8BDA03F88B3CCCD57947DA5C36AEB2D6569C03ED9A2E2523CAEA5Fl033I" TargetMode="External"/><Relationship Id="rId34" Type="http://schemas.openxmlformats.org/officeDocument/2006/relationships/image" Target="media/image1.wmf"/><Relationship Id="rId42" Type="http://schemas.openxmlformats.org/officeDocument/2006/relationships/header" Target="header1.xml"/><Relationship Id="rId7" Type="http://schemas.openxmlformats.org/officeDocument/2006/relationships/hyperlink" Target="consultantplus://offline/ref=4C74FA28CA34BA4559AD3BF64C54789F50FBCB3C8522345CF69EBF2199DF3517B3196704F448F120EFE60BJ2T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6584D3C355A81DBF7D5F190B3D1FBDBEC98433C1E157A7A7D646609A56D9D65E186E4AFC4969682A20336731BB37A7D9F936512529A9963d3sDD" TargetMode="External"/><Relationship Id="rId29" Type="http://schemas.openxmlformats.org/officeDocument/2006/relationships/hyperlink" Target="consultantplus://offline/ref=D7DFD734374D967E6E8DC59D76AB0CD07435DB39FAA61A19887E7E7BlAq3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8691B3FC6C6ADCFF7A1DD60A5B1235A4B2F046788689D474DC400215417CI" TargetMode="External"/><Relationship Id="rId24" Type="http://schemas.openxmlformats.org/officeDocument/2006/relationships/hyperlink" Target="consultantplus://offline/ref=C6F19F2B21B7EE526ED60495863C4805EE194433A838C15B7ADC537F0EAC1EE2A7805045D2C97C63B68719E8F0q4mEC" TargetMode="External"/><Relationship Id="rId32" Type="http://schemas.openxmlformats.org/officeDocument/2006/relationships/hyperlink" Target="consultantplus://offline/ref=D7DFD734374D967E6E8DC59D76AB0CD07435DB39FAA61A19887E7E7BlAq3D" TargetMode="External"/><Relationship Id="rId37" Type="http://schemas.openxmlformats.org/officeDocument/2006/relationships/hyperlink" Target="consultantplus://offline/ref=6B9F9097DB3A604EE8DDB9EC9FFB225B113FC7E2E0A4BE27BEACE00EBB8C3F229430BB8ED673D542580BDB6678qFMCK" TargetMode="External"/><Relationship Id="rId40" Type="http://schemas.openxmlformats.org/officeDocument/2006/relationships/hyperlink" Target="https://docs.cntd.ru/document/563862149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A9C11FE736D5A1B6F0BDCB6104FF793520044492A2BA7E4B810FD3486E3F402C1B80EFFDB645WEp0K" TargetMode="External"/><Relationship Id="rId23" Type="http://schemas.openxmlformats.org/officeDocument/2006/relationships/hyperlink" Target="consultantplus://offline/ref=7FA97B26A01517ADED804DB5FAC1D9FEB49A8EFAE1A4A80F0C11422C592A4E240C4A1A15A0AE530DT6GAL" TargetMode="External"/><Relationship Id="rId28" Type="http://schemas.openxmlformats.org/officeDocument/2006/relationships/hyperlink" Target="consultantplus://offline/ref=C225A1C58363D7349144D1F081BC51DEC8B26756AC7206608841CBDC2F0837AC2A26CB6910914B6B35EC51DB52030259CAE3610ACB5203B2k2PFG" TargetMode="External"/><Relationship Id="rId36" Type="http://schemas.openxmlformats.org/officeDocument/2006/relationships/hyperlink" Target="consultantplus://offline/ref=6B9F9097DB3A604EE8DDB9EC9FFB225B113FC7E2E0A4BE27BEACE00EBB8C3F229430BB8ED673D542580BDB6678qFMCK" TargetMode="External"/><Relationship Id="rId10" Type="http://schemas.openxmlformats.org/officeDocument/2006/relationships/hyperlink" Target="consultantplus://offline/ref=D68691B3FC6C6ADCFF7A1DD60A5B1235A4B2F046788689D474DC4002151C87B364D85A1D7B61DBEC437CI" TargetMode="External"/><Relationship Id="rId19" Type="http://schemas.openxmlformats.org/officeDocument/2006/relationships/hyperlink" Target="consultantplus://offline/ref=9E0F3AAEDA703BEF5D7B388460FC4F3202045A7933A883DA08FB8B3CCCD57947DA5C36AEB2D6569C03ED9A2E2523CAEA5Fl033I" TargetMode="External"/><Relationship Id="rId31" Type="http://schemas.openxmlformats.org/officeDocument/2006/relationships/hyperlink" Target="consultantplus://offline/ref=D7DFD734374D967E6E8DDB9060C753DF743B8034F8AF4447DC71742EFBCF54E39Dl4q4D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691B3FC6C6ADCFF7A1DD60A5B1235A4B2F046788689D474DC4002151C87B364D85A1D7B61DCEF437EI" TargetMode="External"/><Relationship Id="rId14" Type="http://schemas.openxmlformats.org/officeDocument/2006/relationships/hyperlink" Target="consultantplus://offline/ref=8FA9C11FE736D5A1B6F0BDCB6104FF793526044C91A2BA7E4B810FD3486E3F402C1B80EFFDB646WEp5K" TargetMode="External"/><Relationship Id="rId22" Type="http://schemas.openxmlformats.org/officeDocument/2006/relationships/hyperlink" Target="consultantplus://offline/ref=6FEE28DA3F32058D661F05261FDF933F6F78AE4755B27E6EFC7D07898EB1DF16C2D6D39EF8067C62C98174D62193A27474DA19444FB4C006V703I" TargetMode="External"/><Relationship Id="rId27" Type="http://schemas.openxmlformats.org/officeDocument/2006/relationships/hyperlink" Target="consultantplus://offline/ref=C6F19F2B21B7EE526ED60495863C4805EE134230AD3BC15B7ADC537F0EAC1EE2B5800849D3CB6560B1924FB9B5121AB451E8896EFBFA92B9q0m5C" TargetMode="External"/><Relationship Id="rId30" Type="http://schemas.openxmlformats.org/officeDocument/2006/relationships/hyperlink" Target="consultantplus://offline/ref=D7DFD734374D967E6E8DDB9060C753DF743B8034F8AA4E44D570742EFBCF54E39Dl4q4D" TargetMode="External"/><Relationship Id="rId35" Type="http://schemas.openxmlformats.org/officeDocument/2006/relationships/hyperlink" Target="https://login.consultant.ru/link/?req=doc&amp;base=LAW&amp;n=451017" TargetMode="External"/><Relationship Id="rId43" Type="http://schemas.openxmlformats.org/officeDocument/2006/relationships/header" Target="header2.xml"/><Relationship Id="rId8" Type="http://schemas.openxmlformats.org/officeDocument/2006/relationships/hyperlink" Target="consultantplus://offline/ref=D68691B3FC6C6ADCFF7A1DD60A5B1235A4B2F046788689D474DC4002151C87B364D85A1D7B61DDE3437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68691B3FC6C6ADCFF7A1DD60A5B1235A4B2F046788689D474DC4002151C87B364D85A1D7B61DBEF437BI" TargetMode="External"/><Relationship Id="rId17" Type="http://schemas.openxmlformats.org/officeDocument/2006/relationships/hyperlink" Target="consultantplus://offline/ref=5FA895306C898AB48A96432B02DC2B975F5B8DC9AD1C8A087F807F7214oEg1I" TargetMode="External"/><Relationship Id="rId25" Type="http://schemas.openxmlformats.org/officeDocument/2006/relationships/hyperlink" Target="consultantplus://offline/ref=29EBDF7BDFACCCCC792FF82B6CA0827C7BEE3A75E083658B32BA813C9BE1dCE" TargetMode="External"/><Relationship Id="rId33" Type="http://schemas.openxmlformats.org/officeDocument/2006/relationships/hyperlink" Target="consultantplus://offline/ref=BAC35E7108AD5EAE22BC5769C1928C4E34D713DC131526AB65D8B5981598F3E840A9D7A9137786145AH2J" TargetMode="External"/><Relationship Id="rId38" Type="http://schemas.openxmlformats.org/officeDocument/2006/relationships/hyperlink" Target="consultantplus://offline/ref=3AE628D7846BBCDF6F484B3F6064412DBDD156440948828CEFA73643975BA75DE1D281902587624F422789F4683D77889B2CF548F0DDFEA0W1u9K" TargetMode="External"/><Relationship Id="rId20" Type="http://schemas.openxmlformats.org/officeDocument/2006/relationships/hyperlink" Target="consultantplus://offline/ref=9E0F3AAEDA703BEF5D7B388460FC4F3202045A7933AF83D90FF58B3CCCD57947DA5C36AEB2D6569C03ED9A2E2523CAEA5Fl033I" TargetMode="External"/><Relationship Id="rId4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38</Pages>
  <Words>15967</Words>
  <Characters>91017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Линейцева Елена Геннадьевна</cp:lastModifiedBy>
  <cp:revision>495</cp:revision>
  <cp:lastPrinted>2024-01-10T03:25:00Z</cp:lastPrinted>
  <dcterms:created xsi:type="dcterms:W3CDTF">2022-12-26T06:39:00Z</dcterms:created>
  <dcterms:modified xsi:type="dcterms:W3CDTF">2025-01-20T10:04:00Z</dcterms:modified>
</cp:coreProperties>
</file>